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BD6" w:rsidRDefault="00CF1BD6" w:rsidP="00CF1BD6">
      <w:pPr>
        <w:jc w:val="center"/>
        <w:rPr>
          <w:b/>
          <w:u w:val="single"/>
        </w:rPr>
      </w:pPr>
      <w:bookmarkStart w:id="0" w:name="_GoBack"/>
      <w:bookmarkEnd w:id="0"/>
      <w:r w:rsidRPr="00CF1BD6">
        <w:rPr>
          <w:b/>
          <w:u w:val="single"/>
        </w:rPr>
        <w:t>Manuál pro agentury</w:t>
      </w:r>
    </w:p>
    <w:p w:rsidR="008D050B" w:rsidRDefault="00CF1BD6" w:rsidP="00CF1BD6">
      <w:pPr>
        <w:jc w:val="center"/>
        <w:rPr>
          <w:b/>
          <w:u w:val="single"/>
        </w:rPr>
      </w:pPr>
      <w:r w:rsidRPr="00CF1BD6">
        <w:rPr>
          <w:b/>
          <w:u w:val="single"/>
        </w:rPr>
        <w:t>Jak postupovat dostaneme-li pozvání do tendru, který nesplňuje pravidla Férového tendru</w:t>
      </w:r>
      <w:r>
        <w:rPr>
          <w:b/>
          <w:u w:val="single"/>
        </w:rPr>
        <w:t>?</w:t>
      </w:r>
    </w:p>
    <w:p w:rsidR="00CF1BD6" w:rsidRPr="00CF1BD6" w:rsidRDefault="00CF1BD6">
      <w:pPr>
        <w:rPr>
          <w:b/>
          <w:u w:val="single"/>
        </w:rPr>
      </w:pPr>
    </w:p>
    <w:p w:rsidR="00CF1BD6" w:rsidRDefault="00CF1BD6">
      <w:r>
        <w:t>1. Reagujte na zadání například následujícím způsobem:</w:t>
      </w:r>
    </w:p>
    <w:p w:rsidR="00CF1BD6" w:rsidRPr="00CF1BD6" w:rsidRDefault="00CF1BD6">
      <w:pPr>
        <w:rPr>
          <w:i/>
        </w:rPr>
      </w:pPr>
      <w:r w:rsidRPr="00CF1BD6">
        <w:rPr>
          <w:i/>
        </w:rPr>
        <w:t>Vážený zadavateli,</w:t>
      </w:r>
    </w:p>
    <w:p w:rsidR="00CF1BD6" w:rsidRPr="00CF1BD6" w:rsidRDefault="00CF1BD6" w:rsidP="00CF1BD6">
      <w:pPr>
        <w:rPr>
          <w:i/>
        </w:rPr>
      </w:pPr>
      <w:r w:rsidRPr="00CF1BD6">
        <w:rPr>
          <w:i/>
        </w:rPr>
        <w:t xml:space="preserve">Naše agentura je členem prestižní Asociace komunikačních agentur AKA. </w:t>
      </w:r>
      <w:r w:rsidR="00375CAD">
        <w:rPr>
          <w:i/>
        </w:rPr>
        <w:t>I my jsem se přihlásili</w:t>
      </w:r>
      <w:r w:rsidRPr="00CF1BD6">
        <w:rPr>
          <w:i/>
        </w:rPr>
        <w:t xml:space="preserve"> k asociační iniciativě Férový </w:t>
      </w:r>
      <w:proofErr w:type="gramStart"/>
      <w:r w:rsidRPr="00CF1BD6">
        <w:rPr>
          <w:i/>
        </w:rPr>
        <w:t>tendr - oborov</w:t>
      </w:r>
      <w:r w:rsidR="00375CAD">
        <w:rPr>
          <w:i/>
        </w:rPr>
        <w:t>ému</w:t>
      </w:r>
      <w:proofErr w:type="gramEnd"/>
      <w:r w:rsidRPr="00CF1BD6">
        <w:rPr>
          <w:i/>
        </w:rPr>
        <w:t xml:space="preserve"> standard</w:t>
      </w:r>
      <w:r w:rsidR="00375CAD">
        <w:rPr>
          <w:i/>
        </w:rPr>
        <w:t>u, který vychází</w:t>
      </w:r>
      <w:r w:rsidRPr="00CF1BD6">
        <w:rPr>
          <w:i/>
        </w:rPr>
        <w:t xml:space="preserve"> z evropské praxe </w:t>
      </w:r>
      <w:hyperlink r:id="rId6" w:history="1">
        <w:r w:rsidRPr="00CF1BD6">
          <w:rPr>
            <w:rStyle w:val="Hypertextovodkaz"/>
            <w:i/>
          </w:rPr>
          <w:t>https://aka.cz/pro-zadavatele/ferovy-tendr/</w:t>
        </w:r>
      </w:hyperlink>
    </w:p>
    <w:p w:rsidR="00CF1BD6" w:rsidRPr="00CF1BD6" w:rsidRDefault="00CF1BD6" w:rsidP="00CF1BD6">
      <w:pPr>
        <w:rPr>
          <w:i/>
        </w:rPr>
      </w:pPr>
      <w:r w:rsidRPr="00CF1BD6">
        <w:rPr>
          <w:i/>
        </w:rPr>
        <w:t xml:space="preserve">V souladu s našimi principy podnikání a ve snaze nabízet </w:t>
      </w:r>
      <w:r w:rsidR="00375CAD">
        <w:rPr>
          <w:i/>
        </w:rPr>
        <w:t xml:space="preserve">klientům co nejlepší </w:t>
      </w:r>
      <w:r w:rsidRPr="00CF1BD6">
        <w:rPr>
          <w:i/>
        </w:rPr>
        <w:t>profesionální služby Vás žádáme o doplnění a upřesnění Vašeho zadání v bodech, ve kterých máme pochybnosti</w:t>
      </w:r>
      <w:r w:rsidR="00375CAD">
        <w:rPr>
          <w:i/>
        </w:rPr>
        <w:t>.</w:t>
      </w:r>
      <w:r w:rsidRPr="00CF1BD6">
        <w:rPr>
          <w:i/>
        </w:rPr>
        <w:t xml:space="preserve"> </w:t>
      </w:r>
      <w:r w:rsidR="00375CAD">
        <w:rPr>
          <w:i/>
        </w:rPr>
        <w:t> Nejenže tím vyhovíte standardům</w:t>
      </w:r>
      <w:r w:rsidRPr="00CF1BD6">
        <w:rPr>
          <w:i/>
        </w:rPr>
        <w:t xml:space="preserve"> Férového tendru</w:t>
      </w:r>
      <w:r w:rsidR="00375CAD">
        <w:rPr>
          <w:i/>
        </w:rPr>
        <w:t xml:space="preserve">, ale vytvoříte tak nezbytné předpoklady pro zpracování hodnotné a porovnatelné </w:t>
      </w:r>
      <w:proofErr w:type="gramStart"/>
      <w:r w:rsidR="00375CAD">
        <w:rPr>
          <w:i/>
        </w:rPr>
        <w:t xml:space="preserve">nabídky </w:t>
      </w:r>
      <w:r w:rsidRPr="00CF1BD6">
        <w:rPr>
          <w:i/>
        </w:rPr>
        <w:t>.</w:t>
      </w:r>
      <w:proofErr w:type="gramEnd"/>
    </w:p>
    <w:p w:rsidR="00CF1BD6" w:rsidRPr="00CF1BD6" w:rsidRDefault="00CF1BD6" w:rsidP="00CF1BD6">
      <w:pPr>
        <w:rPr>
          <w:i/>
        </w:rPr>
      </w:pPr>
      <w:r w:rsidRPr="00CF1BD6">
        <w:rPr>
          <w:i/>
        </w:rPr>
        <w:t>Konkrétně  j</w:t>
      </w:r>
      <w:r w:rsidR="00375CAD">
        <w:rPr>
          <w:i/>
        </w:rPr>
        <w:t>de</w:t>
      </w:r>
      <w:r w:rsidRPr="00CF1BD6">
        <w:rPr>
          <w:i/>
        </w:rPr>
        <w:t xml:space="preserve"> o…………… </w:t>
      </w:r>
    </w:p>
    <w:p w:rsidR="00CF1BD6" w:rsidRPr="00CF1BD6" w:rsidRDefault="00CF1BD6" w:rsidP="00CF1BD6">
      <w:pPr>
        <w:rPr>
          <w:i/>
        </w:rPr>
      </w:pPr>
      <w:r w:rsidRPr="00CF1BD6">
        <w:rPr>
          <w:i/>
        </w:rPr>
        <w:t>Děkujeme za pochopení</w:t>
      </w:r>
    </w:p>
    <w:p w:rsidR="00CF1BD6" w:rsidRDefault="00CF1BD6" w:rsidP="00CF1BD6"/>
    <w:p w:rsidR="00CF1BD6" w:rsidRDefault="00CF1BD6" w:rsidP="00CF1BD6">
      <w:r>
        <w:t xml:space="preserve">2. </w:t>
      </w:r>
      <w:r w:rsidR="00EA0B3D">
        <w:t>P</w:t>
      </w:r>
      <w:r>
        <w:t xml:space="preserve">odle reakce zadavatele rozhodněte, zda se tendru zúčastníte či nikoli. </w:t>
      </w:r>
    </w:p>
    <w:p w:rsidR="00EA0B3D" w:rsidRDefault="00EA0B3D" w:rsidP="00CF1BD6">
      <w:r>
        <w:t xml:space="preserve">3. V případě, že Vás reakce Zadavatele neuspokojila a máte k tendru stále výhrady, předejte své připomínky </w:t>
      </w:r>
      <w:r w:rsidR="00375CAD">
        <w:t xml:space="preserve">a nezbytné podklady (zadání, kontaktní osoby, dosavadní </w:t>
      </w:r>
      <w:proofErr w:type="spellStart"/>
      <w:r w:rsidR="00375CAD">
        <w:t>korepsondence</w:t>
      </w:r>
      <w:proofErr w:type="spellEnd"/>
      <w:r w:rsidR="00375CAD">
        <w:t xml:space="preserve">) </w:t>
      </w:r>
      <w:r>
        <w:t xml:space="preserve">na AKA </w:t>
      </w:r>
      <w:hyperlink r:id="rId7" w:history="1">
        <w:r w:rsidR="00375CAD" w:rsidRPr="00375CAD">
          <w:rPr>
            <w:rStyle w:val="Hypertextovodkaz"/>
          </w:rPr>
          <w:t>marek.hlavica@aka.cz</w:t>
        </w:r>
      </w:hyperlink>
      <w:r>
        <w:t>. V případě relevantních připomínek bude AKA zadavatele kontaktovat přímo.</w:t>
      </w:r>
    </w:p>
    <w:p w:rsidR="00CF1BD6" w:rsidRDefault="00EA0B3D" w:rsidP="00CF1BD6">
      <w:r>
        <w:t xml:space="preserve"> </w:t>
      </w:r>
      <w:r w:rsidR="00375CAD">
        <w:t>AKA zásadně nezveřejňuje zdroj těchto informací. Jedná jménem celé asociace. O výsledku jednání informuje všechny členy – buď po úpravě zadávacích podmínek doporučí se tendru zúčastnit. V opačném případě je upozorní na rizika z tendru vyplývající.</w:t>
      </w:r>
    </w:p>
    <w:p w:rsidR="00CF1BD6" w:rsidRDefault="00CF1BD6" w:rsidP="00CF1BD6">
      <w:r>
        <w:t xml:space="preserve">AKA svým členům důrazně doporučuje, aby se neúčastnili </w:t>
      </w:r>
      <w:r w:rsidR="00EA0B3D">
        <w:t>výběrových řízení</w:t>
      </w:r>
      <w:r>
        <w:t>, kter</w:t>
      </w:r>
      <w:r w:rsidR="00EA0B3D">
        <w:t>á</w:t>
      </w:r>
      <w:r>
        <w:t xml:space="preserve"> jsou v rozporu s</w:t>
      </w:r>
      <w:r w:rsidR="00EA0B3D">
        <w:t xml:space="preserve"> pravidly Férového tendru. Vlastní přístup členů je zásadní pro prosazení standardů v oblasti tendrů a snižování zbytečně vynaložených nákladů v celém oboru. </w:t>
      </w:r>
    </w:p>
    <w:p w:rsidR="00CF1BD6" w:rsidRDefault="00CF1BD6" w:rsidP="00CF1BD6"/>
    <w:sectPr w:rsidR="00CF1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713610"/>
    <w:multiLevelType w:val="hybridMultilevel"/>
    <w:tmpl w:val="39D2AA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BD6"/>
    <w:rsid w:val="00375CAD"/>
    <w:rsid w:val="005501CA"/>
    <w:rsid w:val="007643DB"/>
    <w:rsid w:val="008D050B"/>
    <w:rsid w:val="00CF1BD6"/>
    <w:rsid w:val="00D75671"/>
    <w:rsid w:val="00EA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149A3-5D6E-49A7-ADB2-2A2D8923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1BD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1BD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1BD6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C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ek.hlavica@ak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ka.cz/pro-zadavatele/ferovy-tend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8BB71-CAEE-4909-B6DA-D0234DDE0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Češpivová</dc:creator>
  <cp:keywords/>
  <dc:description/>
  <cp:lastModifiedBy>Dana Bohunovska</cp:lastModifiedBy>
  <cp:revision>2</cp:revision>
  <dcterms:created xsi:type="dcterms:W3CDTF">2018-02-21T10:40:00Z</dcterms:created>
  <dcterms:modified xsi:type="dcterms:W3CDTF">2018-02-21T10:40:00Z</dcterms:modified>
</cp:coreProperties>
</file>