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1E" w:rsidRPr="005B730F" w:rsidRDefault="00C3771E" w:rsidP="00C3771E">
      <w:pPr>
        <w:jc w:val="both"/>
        <w:rPr>
          <w:b/>
          <w:sz w:val="28"/>
          <w:szCs w:val="28"/>
        </w:rPr>
      </w:pPr>
      <w:r w:rsidRPr="005B730F">
        <w:rPr>
          <w:b/>
          <w:sz w:val="28"/>
          <w:szCs w:val="28"/>
        </w:rPr>
        <w:t xml:space="preserve">Status a pravidla soutěže EFFIE </w:t>
      </w:r>
      <w:proofErr w:type="spellStart"/>
      <w:r w:rsidR="00F72CDC" w:rsidRPr="005B730F">
        <w:rPr>
          <w:b/>
          <w:sz w:val="28"/>
          <w:szCs w:val="28"/>
        </w:rPr>
        <w:t>A</w:t>
      </w:r>
      <w:r w:rsidRPr="005B730F">
        <w:rPr>
          <w:b/>
          <w:sz w:val="28"/>
          <w:szCs w:val="28"/>
        </w:rPr>
        <w:t>wards</w:t>
      </w:r>
      <w:proofErr w:type="spellEnd"/>
      <w:r w:rsidR="005B730F" w:rsidRPr="005B730F">
        <w:rPr>
          <w:b/>
          <w:sz w:val="28"/>
          <w:szCs w:val="28"/>
        </w:rPr>
        <w:t xml:space="preserve"> </w:t>
      </w:r>
      <w:proofErr w:type="spellStart"/>
      <w:r w:rsidR="005B730F" w:rsidRPr="005B730F">
        <w:rPr>
          <w:b/>
          <w:sz w:val="28"/>
          <w:szCs w:val="28"/>
        </w:rPr>
        <w:t>Czech</w:t>
      </w:r>
      <w:proofErr w:type="spellEnd"/>
      <w:r w:rsidR="005B730F" w:rsidRPr="005B730F">
        <w:rPr>
          <w:b/>
          <w:sz w:val="28"/>
          <w:szCs w:val="28"/>
        </w:rPr>
        <w:t xml:space="preserve"> </w:t>
      </w:r>
      <w:proofErr w:type="spellStart"/>
      <w:r w:rsidR="005B730F" w:rsidRPr="005B730F">
        <w:rPr>
          <w:b/>
          <w:sz w:val="28"/>
          <w:szCs w:val="28"/>
        </w:rPr>
        <w:t>Republic</w:t>
      </w:r>
      <w:proofErr w:type="spellEnd"/>
    </w:p>
    <w:p w:rsidR="00C3771E" w:rsidRPr="005B730F" w:rsidRDefault="00C3771E" w:rsidP="00C3771E">
      <w:pPr>
        <w:jc w:val="both"/>
        <w:rPr>
          <w:u w:val="single"/>
        </w:rPr>
      </w:pPr>
      <w:r w:rsidRPr="005B730F">
        <w:rPr>
          <w:u w:val="single"/>
        </w:rPr>
        <w:t xml:space="preserve">Obecné informace </w:t>
      </w:r>
    </w:p>
    <w:p w:rsidR="00A32D49" w:rsidRPr="005B730F" w:rsidRDefault="00C3771E" w:rsidP="00C3771E">
      <w:pPr>
        <w:pStyle w:val="Odstavecseseznamem"/>
        <w:numPr>
          <w:ilvl w:val="0"/>
          <w:numId w:val="1"/>
        </w:numPr>
        <w:jc w:val="both"/>
      </w:pPr>
      <w:r w:rsidRPr="005B730F">
        <w:t xml:space="preserve">Soutěž EFFIE AWARDS CZECH REPUBLIC </w:t>
      </w:r>
      <w:r w:rsidRPr="005B730F">
        <w:rPr>
          <w:b/>
        </w:rPr>
        <w:t>vyhlašuje a organizuje Asociace komunikačních agentur (dále jen AKA)</w:t>
      </w:r>
      <w:r w:rsidRPr="005B730F">
        <w:t>.</w:t>
      </w:r>
    </w:p>
    <w:p w:rsidR="00A32D49" w:rsidRPr="005B730F" w:rsidRDefault="00A32D49" w:rsidP="00A32D49">
      <w:pPr>
        <w:pStyle w:val="Odstavecseseznamem"/>
        <w:jc w:val="both"/>
      </w:pPr>
    </w:p>
    <w:p w:rsidR="00A32D49" w:rsidRPr="005B730F" w:rsidRDefault="00C3771E" w:rsidP="00C3771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B730F">
        <w:t xml:space="preserve">Soutěž EFFIE se jednotlivě pořádá v různých zemích. Agentury se spolu se svými klienty mohou přihlásit i do mezinárodních forem EFFIE – Euro EFFIE a Global EFFIE. V Euro EFFIE mohou soutěžit úspěšné reklamní kampaně, které běžely v rozhodném období v nejméně dvou zemích Evropy. Soutěž Global EFFIE odměňuje kampaně, které prokázaly efektivitu ve čtyřech a více zemích, které jsou zároveň ve dvou nebo více regionech světa. </w:t>
      </w:r>
      <w:r w:rsidRPr="005B730F">
        <w:rPr>
          <w:b/>
        </w:rPr>
        <w:t>Mezinárodní soutěže EFFIE (včetně národních soutěží EFFIE) se řídí vlastními pravidly, která mohou být rozdílná jak od sebe navzájem, tak ve srovnání s EFFIE AWARDS CZECH REPUBLIC.</w:t>
      </w:r>
      <w:r w:rsidR="00351A67" w:rsidRPr="005B730F">
        <w:rPr>
          <w:b/>
        </w:rPr>
        <w:t xml:space="preserve"> Přihlašování do těchto soutěží je na sobě nezávislé.</w:t>
      </w:r>
    </w:p>
    <w:p w:rsidR="00A32D49" w:rsidRDefault="00A32D49" w:rsidP="00A32D49">
      <w:pPr>
        <w:pStyle w:val="Odstavecseseznamem"/>
        <w:jc w:val="both"/>
      </w:pPr>
    </w:p>
    <w:p w:rsidR="00A32D49" w:rsidRPr="005B730F" w:rsidRDefault="00C3771E" w:rsidP="00C3771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B730F">
        <w:t>EFFIE AWARDS CZECH REPUBLIC je vypsána pro původní české komunikační kampaně, případně pro kampaně s přejatým zahraničním konceptem, avšak s vysokou mírou přidané hodnoty</w:t>
      </w:r>
      <w:r w:rsidR="00A32D49" w:rsidRPr="005B730F">
        <w:t xml:space="preserve">. </w:t>
      </w:r>
      <w:r w:rsidR="00A32D49" w:rsidRPr="005B730F">
        <w:rPr>
          <w:b/>
        </w:rPr>
        <w:t>Výslovně nelze přihlásit kampaně, které jsou jen lokální adaptací zahraničního konceptu. Přidaná hodnota přejaté kampaně musí spočívat jak v jasné kreativní adaptaci, tak v jasně rozpoznatelných specifičnostech v realizaci, cílech a výsledcích. Výsledky převzaté kampaně musí být vždy lokální, nelze uvést výsledky „analogické“.</w:t>
      </w:r>
    </w:p>
    <w:p w:rsidR="00A32D49" w:rsidRDefault="00A32D49" w:rsidP="00A32D49">
      <w:pPr>
        <w:pStyle w:val="Odstavecseseznamem"/>
        <w:jc w:val="both"/>
      </w:pPr>
    </w:p>
    <w:p w:rsidR="00351A67" w:rsidRPr="005B730F" w:rsidRDefault="00A32D49" w:rsidP="00C3771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B730F">
        <w:rPr>
          <w:b/>
        </w:rPr>
        <w:t>Do EFFIE AWARDS CZECH REPUBLIC</w:t>
      </w:r>
      <w:r w:rsidR="00C3771E" w:rsidRPr="005B730F">
        <w:rPr>
          <w:b/>
        </w:rPr>
        <w:t xml:space="preserve"> </w:t>
      </w:r>
      <w:r w:rsidRPr="005B730F">
        <w:rPr>
          <w:b/>
        </w:rPr>
        <w:t xml:space="preserve">lze přihlašovat kampaně, </w:t>
      </w:r>
      <w:r w:rsidR="00C3771E" w:rsidRPr="005B730F">
        <w:rPr>
          <w:b/>
        </w:rPr>
        <w:t>které byly zveřejněny v České republice v období od 1. ledna předešlého roku do 30. června příslušného roku.</w:t>
      </w:r>
      <w:r w:rsidR="00C3771E">
        <w:t xml:space="preserve"> Není </w:t>
      </w:r>
      <w:r>
        <w:t xml:space="preserve">přitom </w:t>
      </w:r>
      <w:r w:rsidR="00C3771E">
        <w:t xml:space="preserve">rozhodující, kdy byly vytvořeny. </w:t>
      </w:r>
      <w:r w:rsidR="00C3771E" w:rsidRPr="005B730F">
        <w:t>Vzhledem k tomu, že hodnocené období se několika měsíci vždy překrývá, může být jedna a tatáž kampaň – jsou-li k dispozici povinná data o výsledcích</w:t>
      </w:r>
      <w:r w:rsidR="00351A67" w:rsidRPr="005B730F">
        <w:t xml:space="preserve"> za dané období (tj. výslovně nelze použít výsledky z minulého ročníku)</w:t>
      </w:r>
      <w:r w:rsidR="00C3771E" w:rsidRPr="005B730F">
        <w:t xml:space="preserve"> – přihlášena </w:t>
      </w:r>
      <w:r w:rsidR="00C3771E">
        <w:t xml:space="preserve">opakovaně, avšak pod podmínkou, že v předchozím ročníku nezískala Zlatou EFFIE nebo Grand EFFIE (Grand Prix). </w:t>
      </w:r>
      <w:r w:rsidR="00C3771E" w:rsidRPr="005B730F">
        <w:rPr>
          <w:b/>
        </w:rPr>
        <w:t xml:space="preserve">Pokud jde o kampaně, které trvají déle, je </w:t>
      </w:r>
      <w:r w:rsidR="00351A67" w:rsidRPr="005B730F">
        <w:rPr>
          <w:b/>
        </w:rPr>
        <w:t xml:space="preserve">nutné </w:t>
      </w:r>
      <w:r w:rsidR="00C3771E" w:rsidRPr="005B730F">
        <w:rPr>
          <w:b/>
        </w:rPr>
        <w:t xml:space="preserve">do přihlášky zahrnout </w:t>
      </w:r>
      <w:r w:rsidR="00351A67" w:rsidRPr="005B730F">
        <w:rPr>
          <w:b/>
        </w:rPr>
        <w:t>vždy</w:t>
      </w:r>
      <w:r w:rsidR="00C3771E" w:rsidRPr="005B730F">
        <w:rPr>
          <w:b/>
        </w:rPr>
        <w:t xml:space="preserve"> výsledky dosažené v rozhodném období.</w:t>
      </w:r>
      <w:r w:rsidR="00351A67" w:rsidRPr="005B730F">
        <w:rPr>
          <w:b/>
        </w:rPr>
        <w:t xml:space="preserve"> Ostatní výsledky dlouhodobých kampaní slouží pouze </w:t>
      </w:r>
      <w:r w:rsidR="002D3F0A">
        <w:rPr>
          <w:b/>
        </w:rPr>
        <w:t xml:space="preserve">jako </w:t>
      </w:r>
      <w:r w:rsidR="00351A67" w:rsidRPr="005B730F">
        <w:rPr>
          <w:b/>
        </w:rPr>
        <w:t>dodatečný popis a jsou mandatorní.</w:t>
      </w:r>
    </w:p>
    <w:p w:rsidR="00351A67" w:rsidRDefault="00351A67" w:rsidP="00351A67">
      <w:pPr>
        <w:pStyle w:val="Odstavecseseznamem"/>
      </w:pPr>
    </w:p>
    <w:p w:rsidR="006A2FCE" w:rsidRPr="005B730F" w:rsidRDefault="00C3771E" w:rsidP="00C3771E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Přihlašovatelem </w:t>
      </w:r>
      <w:r w:rsidR="00351A67">
        <w:t xml:space="preserve">kampaní do </w:t>
      </w:r>
      <w:r w:rsidR="00351A67" w:rsidRPr="00351A67">
        <w:t xml:space="preserve">EFFIE AWARDS CZECH REPUBLIC </w:t>
      </w:r>
      <w:r>
        <w:t>může být komunikační, mediální či jiná agentura, nebo zadavatel, bez ohledu na členství v asociaci AKA, či jiné oborové organizaci.</w:t>
      </w:r>
      <w:r w:rsidR="00351A67">
        <w:t xml:space="preserve"> </w:t>
      </w:r>
      <w:r w:rsidR="00351A67" w:rsidRPr="005B730F">
        <w:rPr>
          <w:b/>
        </w:rPr>
        <w:t>Přihlašovatel musí být ke kampani v přímém vztahu, tj. musí být buď jejím</w:t>
      </w:r>
      <w:r w:rsidR="006A2FCE" w:rsidRPr="005B730F">
        <w:rPr>
          <w:b/>
        </w:rPr>
        <w:t xml:space="preserve"> </w:t>
      </w:r>
      <w:r w:rsidR="00351A67" w:rsidRPr="005B730F">
        <w:rPr>
          <w:b/>
        </w:rPr>
        <w:t xml:space="preserve">realizátorem, či spolurealizátorem s podstatným podílem na její realizaci, či jejím zadavatelem. Jedna kampaň může být vždy přihlášena jen jedním subjektem. </w:t>
      </w:r>
      <w:r w:rsidR="006A2FCE" w:rsidRPr="005B730F">
        <w:rPr>
          <w:b/>
        </w:rPr>
        <w:t>Pokud přihlašuje kampaň agentura, která sice splňuje tyto podmínky, v době přihlášení však již pro zadavatele nepracuje, vyžaduje se souhlas zadavatele.</w:t>
      </w:r>
    </w:p>
    <w:p w:rsidR="006A2FCE" w:rsidRDefault="006A2FCE" w:rsidP="006A2FCE">
      <w:pPr>
        <w:pStyle w:val="Odstavecseseznamem"/>
      </w:pPr>
    </w:p>
    <w:p w:rsidR="00C3771E" w:rsidRDefault="00C3771E" w:rsidP="00C3771E">
      <w:pPr>
        <w:pStyle w:val="Odstavecseseznamem"/>
        <w:numPr>
          <w:ilvl w:val="0"/>
          <w:numId w:val="1"/>
        </w:numPr>
        <w:jc w:val="both"/>
      </w:pPr>
      <w:r>
        <w:t>EFFIE za konkrétní oceněnou kampaň získává každý na kampani podílející se subjekt uvedený v přihlášce.</w:t>
      </w:r>
    </w:p>
    <w:p w:rsidR="006A2FCE" w:rsidRDefault="006A2FCE" w:rsidP="00C3771E">
      <w:pPr>
        <w:jc w:val="both"/>
      </w:pPr>
    </w:p>
    <w:p w:rsidR="006A2FCE" w:rsidRPr="005B730F" w:rsidRDefault="00C3771E" w:rsidP="00C3771E">
      <w:pPr>
        <w:jc w:val="both"/>
        <w:rPr>
          <w:u w:val="single"/>
        </w:rPr>
      </w:pPr>
      <w:r w:rsidRPr="005B730F">
        <w:rPr>
          <w:u w:val="single"/>
        </w:rPr>
        <w:lastRenderedPageBreak/>
        <w:t>Přihlášení do soutěže</w:t>
      </w:r>
    </w:p>
    <w:p w:rsidR="006A2FCE" w:rsidRDefault="00C3771E" w:rsidP="00C3771E">
      <w:pPr>
        <w:pStyle w:val="Odstavecseseznamem"/>
        <w:numPr>
          <w:ilvl w:val="0"/>
          <w:numId w:val="2"/>
        </w:numPr>
        <w:jc w:val="both"/>
      </w:pPr>
      <w:r>
        <w:t xml:space="preserve">Každá kampaň musí být přihlášena v rozhodném přihlašovacím období pomocí online formuláře, který je k dispozici na </w:t>
      </w:r>
      <w:hyperlink r:id="rId5" w:history="1">
        <w:r w:rsidR="006A2FCE" w:rsidRPr="004A4EB3">
          <w:rPr>
            <w:rStyle w:val="Hypertextovodkaz"/>
          </w:rPr>
          <w:t>www.aka.cz/EFFIE</w:t>
        </w:r>
      </w:hyperlink>
      <w:r w:rsidR="006A2FCE">
        <w:t>, případně na jiných stránkách, oznámených zřetelně a v dostatečném předstihu realizátorem.</w:t>
      </w:r>
    </w:p>
    <w:p w:rsidR="00650AD8" w:rsidRDefault="00650AD8" w:rsidP="00650AD8">
      <w:pPr>
        <w:pStyle w:val="Odstavecseseznamem"/>
        <w:jc w:val="both"/>
      </w:pPr>
    </w:p>
    <w:p w:rsidR="00E27963" w:rsidRPr="005B730F" w:rsidRDefault="00E27963" w:rsidP="00E27963">
      <w:pPr>
        <w:pStyle w:val="Odstavecseseznamem"/>
        <w:numPr>
          <w:ilvl w:val="0"/>
          <w:numId w:val="2"/>
        </w:numPr>
        <w:jc w:val="both"/>
      </w:pPr>
      <w:r w:rsidRPr="005B730F">
        <w:t>Přihláška musí plně respektovat elektronický formulář pro vyplnění, a to včetně pokynů pro délku textu:</w:t>
      </w:r>
    </w:p>
    <w:p w:rsidR="00E27963" w:rsidRPr="005B730F" w:rsidRDefault="00E27963" w:rsidP="00E27963">
      <w:pPr>
        <w:pStyle w:val="Odstavecseseznamem"/>
        <w:numPr>
          <w:ilvl w:val="0"/>
          <w:numId w:val="6"/>
        </w:numPr>
        <w:jc w:val="both"/>
      </w:pPr>
      <w:r w:rsidRPr="005B730F">
        <w:t>Název kampaně v českém jazyce max. 40 znaků</w:t>
      </w:r>
    </w:p>
    <w:p w:rsidR="00E27963" w:rsidRPr="005B730F" w:rsidRDefault="00E27963" w:rsidP="00E27963">
      <w:pPr>
        <w:pStyle w:val="Odstavecseseznamem"/>
        <w:numPr>
          <w:ilvl w:val="0"/>
          <w:numId w:val="6"/>
        </w:numPr>
        <w:jc w:val="both"/>
      </w:pPr>
      <w:r w:rsidRPr="005B730F">
        <w:t>název kampaně v anglickém jazyce max. 40 znaků</w:t>
      </w:r>
    </w:p>
    <w:p w:rsidR="00E27963" w:rsidRPr="005B730F" w:rsidRDefault="00E27963" w:rsidP="00E27963">
      <w:pPr>
        <w:pStyle w:val="Odstavecseseznamem"/>
        <w:numPr>
          <w:ilvl w:val="0"/>
          <w:numId w:val="6"/>
        </w:numPr>
        <w:jc w:val="both"/>
      </w:pPr>
      <w:r w:rsidRPr="005B730F">
        <w:t>část „Situace/Výzva“ - max. 200 slov</w:t>
      </w:r>
    </w:p>
    <w:p w:rsidR="00E27963" w:rsidRPr="005B730F" w:rsidRDefault="00E27963" w:rsidP="00E27963">
      <w:pPr>
        <w:pStyle w:val="Odstavecseseznamem"/>
        <w:numPr>
          <w:ilvl w:val="0"/>
          <w:numId w:val="6"/>
        </w:numPr>
        <w:jc w:val="both"/>
      </w:pPr>
      <w:r w:rsidRPr="005B730F">
        <w:t>část „Cíle“ – max. 100 slov</w:t>
      </w:r>
    </w:p>
    <w:p w:rsidR="00E27963" w:rsidRPr="005B730F" w:rsidRDefault="00E27963" w:rsidP="00E27963">
      <w:pPr>
        <w:pStyle w:val="Odstavecseseznamem"/>
        <w:numPr>
          <w:ilvl w:val="0"/>
          <w:numId w:val="6"/>
        </w:numPr>
        <w:jc w:val="both"/>
      </w:pPr>
      <w:r w:rsidRPr="005B730F">
        <w:t>část „Kreativní a mediální strategie“ -  max. 300 slov</w:t>
      </w:r>
    </w:p>
    <w:p w:rsidR="00E27963" w:rsidRPr="005B730F" w:rsidRDefault="00E27963" w:rsidP="00E27963">
      <w:pPr>
        <w:pStyle w:val="Odstavecseseznamem"/>
        <w:numPr>
          <w:ilvl w:val="0"/>
          <w:numId w:val="6"/>
        </w:numPr>
        <w:jc w:val="both"/>
      </w:pPr>
      <w:r w:rsidRPr="005B730F">
        <w:t>část „Doplňující informace“ – max. 200 slov</w:t>
      </w:r>
    </w:p>
    <w:p w:rsidR="00E27963" w:rsidRPr="005B730F" w:rsidRDefault="00E27963" w:rsidP="00E27963">
      <w:pPr>
        <w:pStyle w:val="Odstavecseseznamem"/>
        <w:numPr>
          <w:ilvl w:val="0"/>
          <w:numId w:val="6"/>
        </w:numPr>
        <w:jc w:val="both"/>
      </w:pPr>
      <w:r w:rsidRPr="005B730F">
        <w:t>část „Výsledky“ – max. ekvivalent 5 normovaných stran A4</w:t>
      </w:r>
    </w:p>
    <w:p w:rsidR="00650AD8" w:rsidRPr="005B730F" w:rsidRDefault="00650AD8" w:rsidP="00650AD8">
      <w:pPr>
        <w:pStyle w:val="Odstavecseseznamem"/>
        <w:ind w:left="1080"/>
        <w:jc w:val="both"/>
      </w:pPr>
    </w:p>
    <w:p w:rsidR="00650AD8" w:rsidRPr="005B730F" w:rsidRDefault="002D3F0A" w:rsidP="00C3771E">
      <w:pPr>
        <w:pStyle w:val="Odstavecseseznamem"/>
        <w:numPr>
          <w:ilvl w:val="0"/>
          <w:numId w:val="2"/>
        </w:numPr>
        <w:jc w:val="both"/>
      </w:pPr>
      <w:r w:rsidRPr="005B730F">
        <w:t xml:space="preserve">Pro posouzení </w:t>
      </w:r>
      <w:proofErr w:type="spellStart"/>
      <w:r w:rsidRPr="005B730F">
        <w:t>Effie</w:t>
      </w:r>
      <w:proofErr w:type="spellEnd"/>
      <w:r w:rsidRPr="005B730F">
        <w:t xml:space="preserve"> přihlášky jako celku, tedy problému, strategie, kvality řešení a výsledků, je </w:t>
      </w:r>
      <w:r>
        <w:t xml:space="preserve">zásadní a rozhodující </w:t>
      </w:r>
      <w:r w:rsidRPr="005B730F">
        <w:t>psaná přihláška.</w:t>
      </w:r>
      <w:r>
        <w:t xml:space="preserve"> </w:t>
      </w:r>
      <w:r w:rsidR="00C3771E" w:rsidRPr="005B730F">
        <w:t xml:space="preserve">K přihlášce je možné připojit </w:t>
      </w:r>
      <w:r w:rsidR="00E27963" w:rsidRPr="005B730F">
        <w:t>libovolný počet příloh, které dokumentují kreativní ztvárnění kampaně</w:t>
      </w:r>
      <w:r w:rsidR="00650AD8" w:rsidRPr="005B730F">
        <w:t xml:space="preserve">. Typicky ukázky video spotů, audio spotů, tiskových inzerátů, bannerů, OOH ploch, </w:t>
      </w:r>
      <w:proofErr w:type="spellStart"/>
      <w:r w:rsidR="00544AAB">
        <w:t>indoor</w:t>
      </w:r>
      <w:proofErr w:type="spellEnd"/>
      <w:r w:rsidR="00544AAB">
        <w:t>/in-</w:t>
      </w:r>
      <w:proofErr w:type="spellStart"/>
      <w:r w:rsidR="00650AD8" w:rsidRPr="005B730F">
        <w:t>store</w:t>
      </w:r>
      <w:proofErr w:type="spellEnd"/>
      <w:r w:rsidR="00650AD8" w:rsidRPr="005B730F">
        <w:t xml:space="preserve"> formátů atd.</w:t>
      </w:r>
    </w:p>
    <w:p w:rsidR="00650AD8" w:rsidRDefault="00650AD8" w:rsidP="00650AD8">
      <w:pPr>
        <w:pStyle w:val="Odstavecseseznamem"/>
        <w:jc w:val="both"/>
      </w:pPr>
    </w:p>
    <w:p w:rsidR="00650AD8" w:rsidRPr="002D3F0A" w:rsidRDefault="00650AD8" w:rsidP="00C3771E">
      <w:pPr>
        <w:pStyle w:val="Odstavecseseznamem"/>
        <w:numPr>
          <w:ilvl w:val="0"/>
          <w:numId w:val="2"/>
        </w:numPr>
        <w:jc w:val="both"/>
      </w:pPr>
      <w:r w:rsidRPr="002D3F0A">
        <w:t>Předepsaný limit je nutné dodržet, t</w:t>
      </w:r>
      <w:r w:rsidR="00C3771E" w:rsidRPr="002D3F0A">
        <w:t>ext delší n</w:t>
      </w:r>
      <w:r w:rsidRPr="002D3F0A">
        <w:t xml:space="preserve">ež daný limit, </w:t>
      </w:r>
      <w:r w:rsidR="00C3771E" w:rsidRPr="002D3F0A">
        <w:t>bude automaticky z</w:t>
      </w:r>
      <w:r w:rsidRPr="002D3F0A">
        <w:t>krácen právě na daný počet slov.</w:t>
      </w:r>
    </w:p>
    <w:p w:rsidR="00650AD8" w:rsidRPr="005B730F" w:rsidRDefault="00650AD8" w:rsidP="00650AD8">
      <w:pPr>
        <w:pStyle w:val="Odstavecseseznamem"/>
      </w:pPr>
    </w:p>
    <w:p w:rsidR="00100D12" w:rsidRPr="00100D12" w:rsidRDefault="005B730F" w:rsidP="00544AAB">
      <w:pPr>
        <w:pStyle w:val="Odstavecseseznamem"/>
        <w:numPr>
          <w:ilvl w:val="0"/>
          <w:numId w:val="2"/>
        </w:numPr>
        <w:jc w:val="both"/>
      </w:pPr>
      <w:r w:rsidRPr="000C41C1">
        <w:rPr>
          <w:b/>
        </w:rPr>
        <w:t xml:space="preserve">Součástí přihlášky může být i video, které shrnuje </w:t>
      </w:r>
      <w:r w:rsidR="00100D12">
        <w:rPr>
          <w:b/>
        </w:rPr>
        <w:t xml:space="preserve">kreativní výstupy, případně způsob, jak proběhly trhem. Video nesmí být </w:t>
      </w:r>
      <w:proofErr w:type="spellStart"/>
      <w:r w:rsidR="00100D12">
        <w:rPr>
          <w:b/>
        </w:rPr>
        <w:t>autdiovizuální</w:t>
      </w:r>
      <w:proofErr w:type="spellEnd"/>
      <w:r w:rsidR="00100D12">
        <w:rPr>
          <w:b/>
        </w:rPr>
        <w:t xml:space="preserve"> verzí psané přihlášky, </w:t>
      </w:r>
      <w:r w:rsidR="00100D12" w:rsidRPr="00100D12">
        <w:t xml:space="preserve">tedy </w:t>
      </w:r>
      <w:r w:rsidR="00100D12">
        <w:t>tzv. case-study video, kter</w:t>
      </w:r>
      <w:r w:rsidR="002D3F0A">
        <w:t>é</w:t>
      </w:r>
      <w:r w:rsidR="00100D12">
        <w:t xml:space="preserve"> </w:t>
      </w:r>
      <w:r w:rsidR="00544AAB">
        <w:t xml:space="preserve">by </w:t>
      </w:r>
      <w:r w:rsidR="00100D12">
        <w:t>svým obsah</w:t>
      </w:r>
      <w:r w:rsidR="002D3F0A">
        <w:t>em kopírovalo</w:t>
      </w:r>
      <w:r w:rsidR="00100D12">
        <w:t xml:space="preserve"> strukturu přihlášky a prezent</w:t>
      </w:r>
      <w:r w:rsidR="002D3F0A">
        <w:t>ovalo</w:t>
      </w:r>
      <w:r w:rsidR="00100D12">
        <w:t xml:space="preserve"> strate</w:t>
      </w:r>
      <w:r w:rsidR="002D3F0A">
        <w:t>gii projektu či jeho výsledky</w:t>
      </w:r>
      <w:r w:rsidR="00100D12">
        <w:t xml:space="preserve">. Definice doprovodného videa </w:t>
      </w:r>
      <w:r w:rsidR="00100D12" w:rsidRPr="00100D12">
        <w:t>(</w:t>
      </w:r>
      <w:r w:rsidR="00100D12">
        <w:t>„</w:t>
      </w:r>
      <w:proofErr w:type="spellStart"/>
      <w:r w:rsidR="00100D12">
        <w:t>creative</w:t>
      </w:r>
      <w:proofErr w:type="spellEnd"/>
      <w:r w:rsidR="00100D12">
        <w:t xml:space="preserve"> </w:t>
      </w:r>
      <w:proofErr w:type="spellStart"/>
      <w:r w:rsidR="00100D12">
        <w:t>reel</w:t>
      </w:r>
      <w:proofErr w:type="spellEnd"/>
      <w:r w:rsidR="00100D12">
        <w:t>“) je přesně přenesena z pravidel Euro EFFIE (</w:t>
      </w:r>
      <w:hyperlink r:id="rId6" w:history="1">
        <w:r w:rsidR="00544AAB">
          <w:rPr>
            <w:rStyle w:val="Hypertextovodkaz"/>
          </w:rPr>
          <w:t>http://www.euro-effie.com/transfert/Euro_Effies/2018/2018_Euro-Effie-Awards_Entry_Kit.pdf</w:t>
        </w:r>
      </w:hyperlink>
      <w:r w:rsidR="00100D12">
        <w:t>).</w:t>
      </w:r>
    </w:p>
    <w:p w:rsidR="00100D12" w:rsidRPr="00100D12" w:rsidRDefault="00100D12" w:rsidP="00100D12">
      <w:pPr>
        <w:pStyle w:val="Odstavecseseznamem"/>
        <w:rPr>
          <w:b/>
        </w:rPr>
      </w:pPr>
    </w:p>
    <w:p w:rsidR="005B730F" w:rsidRDefault="000C41C1" w:rsidP="000C41C1">
      <w:pPr>
        <w:pStyle w:val="Odstavecseseznamem"/>
        <w:numPr>
          <w:ilvl w:val="0"/>
          <w:numId w:val="2"/>
        </w:numPr>
        <w:jc w:val="both"/>
      </w:pPr>
      <w:r w:rsidRPr="000C41C1">
        <w:rPr>
          <w:b/>
        </w:rPr>
        <w:t xml:space="preserve">Dodržení předepsané povahy tzv. doprovodného videa z bodu 5. kontroluje </w:t>
      </w:r>
      <w:proofErr w:type="spellStart"/>
      <w:r w:rsidRPr="000C41C1">
        <w:rPr>
          <w:b/>
        </w:rPr>
        <w:t>chairman</w:t>
      </w:r>
      <w:proofErr w:type="spellEnd"/>
      <w:r w:rsidRPr="000C41C1">
        <w:rPr>
          <w:b/>
        </w:rPr>
        <w:t xml:space="preserve"> AKA. </w:t>
      </w:r>
      <w:r>
        <w:t xml:space="preserve">Pokud </w:t>
      </w:r>
      <w:proofErr w:type="spellStart"/>
      <w:r>
        <w:t>chairman</w:t>
      </w:r>
      <w:proofErr w:type="spellEnd"/>
      <w:r>
        <w:t xml:space="preserve"> dojde k závěru, že video neodpovídá standardu, vyzve přihlašovatele přepra</w:t>
      </w:r>
      <w:r w:rsidR="002D3F0A">
        <w:t>cování. Pokud přihlašovatel do 5</w:t>
      </w:r>
      <w:r>
        <w:t xml:space="preserve"> pracovních dní video nepřepracuje, </w:t>
      </w:r>
      <w:proofErr w:type="spellStart"/>
      <w:r>
        <w:t>chairman</w:t>
      </w:r>
      <w:proofErr w:type="spellEnd"/>
      <w:r>
        <w:t xml:space="preserve"> video od přihlášky odstraní. </w:t>
      </w:r>
    </w:p>
    <w:p w:rsidR="000C41C1" w:rsidRDefault="000C41C1" w:rsidP="000C41C1">
      <w:pPr>
        <w:pStyle w:val="Odstavecseseznamem"/>
      </w:pPr>
    </w:p>
    <w:p w:rsidR="00650AD8" w:rsidRPr="005B730F" w:rsidRDefault="005B730F" w:rsidP="005B730F">
      <w:pPr>
        <w:pStyle w:val="Odstavecseseznamem"/>
        <w:numPr>
          <w:ilvl w:val="0"/>
          <w:numId w:val="2"/>
        </w:numPr>
        <w:jc w:val="both"/>
      </w:pPr>
      <w:r w:rsidRPr="00EE440B">
        <w:rPr>
          <w:b/>
        </w:rPr>
        <w:t>P</w:t>
      </w:r>
      <w:r w:rsidRPr="00A500BE">
        <w:rPr>
          <w:b/>
        </w:rPr>
        <w:t xml:space="preserve">okud se </w:t>
      </w:r>
      <w:r w:rsidR="000C41C1" w:rsidRPr="00A500BE">
        <w:rPr>
          <w:b/>
        </w:rPr>
        <w:t xml:space="preserve">přihlášená </w:t>
      </w:r>
      <w:r w:rsidRPr="00A500BE">
        <w:rPr>
          <w:b/>
        </w:rPr>
        <w:t xml:space="preserve">práce dostane na </w:t>
      </w:r>
      <w:r w:rsidR="00A500BE" w:rsidRPr="00A500BE">
        <w:rPr>
          <w:b/>
        </w:rPr>
        <w:t xml:space="preserve">tzv. </w:t>
      </w:r>
      <w:proofErr w:type="spellStart"/>
      <w:r w:rsidRPr="00A500BE">
        <w:rPr>
          <w:b/>
        </w:rPr>
        <w:t>shortlist</w:t>
      </w:r>
      <w:proofErr w:type="spellEnd"/>
      <w:r w:rsidRPr="00A500BE">
        <w:rPr>
          <w:b/>
        </w:rPr>
        <w:t xml:space="preserve">, bude </w:t>
      </w:r>
      <w:r w:rsidR="000C41C1" w:rsidRPr="00A500BE">
        <w:rPr>
          <w:b/>
        </w:rPr>
        <w:t>přihlašovatel vyzván, aby dodal</w:t>
      </w:r>
      <w:r w:rsidRPr="00A500BE">
        <w:rPr>
          <w:b/>
        </w:rPr>
        <w:t xml:space="preserve"> 90 sekundové </w:t>
      </w:r>
      <w:r w:rsidR="00A500BE" w:rsidRPr="00A500BE">
        <w:rPr>
          <w:b/>
        </w:rPr>
        <w:t xml:space="preserve">tzv. </w:t>
      </w:r>
      <w:r w:rsidRPr="00A500BE">
        <w:rPr>
          <w:b/>
        </w:rPr>
        <w:t>case-study video pro účely prezentace na Galavečeru, a to ve formě dle vlastního uvážení</w:t>
      </w:r>
      <w:r w:rsidR="00A500BE" w:rsidRPr="00A500BE">
        <w:rPr>
          <w:b/>
        </w:rPr>
        <w:t>, zásadně však ve</w:t>
      </w:r>
      <w:r w:rsidRPr="00A500BE">
        <w:rPr>
          <w:b/>
        </w:rPr>
        <w:t xml:space="preserve"> struktuře, k</w:t>
      </w:r>
      <w:r w:rsidR="00A500BE" w:rsidRPr="00A500BE">
        <w:rPr>
          <w:b/>
        </w:rPr>
        <w:t xml:space="preserve">terá kopíruje obsah přihlášky - </w:t>
      </w:r>
      <w:r w:rsidRPr="00A500BE">
        <w:rPr>
          <w:b/>
        </w:rPr>
        <w:t xml:space="preserve">jsou v něm </w:t>
      </w:r>
      <w:r w:rsidR="00A500BE" w:rsidRPr="00A500BE">
        <w:rPr>
          <w:b/>
        </w:rPr>
        <w:t>shrnuty všechny části přihlášky (viz</w:t>
      </w:r>
      <w:r w:rsidR="000C41C1" w:rsidRPr="00A500BE">
        <w:rPr>
          <w:b/>
        </w:rPr>
        <w:t xml:space="preserve"> část „Přihlášení do soutěže“ – bod. 2.)</w:t>
      </w:r>
      <w:r w:rsidR="00A500BE">
        <w:t>. Tato fo</w:t>
      </w:r>
      <w:r w:rsidR="002D3F0A">
        <w:t xml:space="preserve">rma, stejně tak jako délka </w:t>
      </w:r>
      <w:proofErr w:type="gramStart"/>
      <w:r w:rsidR="002D3F0A">
        <w:t>case–</w:t>
      </w:r>
      <w:r w:rsidR="00A500BE">
        <w:t>study</w:t>
      </w:r>
      <w:proofErr w:type="gramEnd"/>
      <w:r w:rsidR="00A500BE">
        <w:t xml:space="preserve"> videa je závazná. Organizátor má právo video vrátit přihlašovateli k dopracování, pokud výše uvedeným podmínkám nevyhoví.</w:t>
      </w:r>
    </w:p>
    <w:p w:rsidR="00650AD8" w:rsidRDefault="00650AD8" w:rsidP="00650AD8">
      <w:pPr>
        <w:pStyle w:val="Odstavecseseznamem"/>
      </w:pPr>
    </w:p>
    <w:p w:rsidR="00D06CE2" w:rsidRPr="00A500BE" w:rsidRDefault="00C3771E" w:rsidP="00C3771E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500BE">
        <w:rPr>
          <w:b/>
        </w:rPr>
        <w:t>Veškeré informace uvedené v přihlášce jsou organizátorem považovány automaticky za tajné</w:t>
      </w:r>
      <w:r w:rsidRPr="00A500BE">
        <w:t xml:space="preserve">. Při vzniku doprovodného materiálu ve formě krátkého videa </w:t>
      </w:r>
      <w:r w:rsidR="00650AD8" w:rsidRPr="00A500BE">
        <w:t xml:space="preserve">dle předchozího bodu </w:t>
      </w:r>
      <w:r w:rsidRPr="00A500BE">
        <w:t xml:space="preserve">pro </w:t>
      </w:r>
      <w:r w:rsidRPr="00A500BE">
        <w:lastRenderedPageBreak/>
        <w:t>účel zveřejnění na slavnostním ceremoniálu, jsou použity pouze obsahově stejné informace, jež přihlašovatel uvedl v</w:t>
      </w:r>
      <w:r w:rsidR="00650AD8" w:rsidRPr="00A500BE">
        <w:t xml:space="preserve"> přihlášce</w:t>
      </w:r>
      <w:r w:rsidRPr="00A500BE">
        <w:t xml:space="preserve">. </w:t>
      </w:r>
      <w:r w:rsidRPr="00A500BE">
        <w:rPr>
          <w:b/>
        </w:rPr>
        <w:t>Přihlašovatel může být požádán o uvoln</w:t>
      </w:r>
      <w:r w:rsidR="00650AD8" w:rsidRPr="00A500BE">
        <w:rPr>
          <w:b/>
        </w:rPr>
        <w:t xml:space="preserve">ění dalších vybraných informací, především pak výsledků kampaně, tak, aby byla </w:t>
      </w:r>
      <w:r w:rsidR="00D06CE2" w:rsidRPr="00A500BE">
        <w:rPr>
          <w:b/>
        </w:rPr>
        <w:t xml:space="preserve">v tomto materiálu </w:t>
      </w:r>
      <w:r w:rsidR="00650AD8" w:rsidRPr="00A500BE">
        <w:rPr>
          <w:b/>
        </w:rPr>
        <w:t>zachována jasnost</w:t>
      </w:r>
      <w:r w:rsidR="00D06CE2" w:rsidRPr="00A500BE">
        <w:rPr>
          <w:b/>
        </w:rPr>
        <w:t xml:space="preserve"> a </w:t>
      </w:r>
      <w:r w:rsidR="00650AD8" w:rsidRPr="00A500BE">
        <w:rPr>
          <w:b/>
        </w:rPr>
        <w:t>srozumitelnost</w:t>
      </w:r>
      <w:r w:rsidR="00D06CE2" w:rsidRPr="00A500BE">
        <w:rPr>
          <w:b/>
        </w:rPr>
        <w:t xml:space="preserve"> přihlášky a byla jasně prokázána její efektivita.</w:t>
      </w:r>
    </w:p>
    <w:p w:rsidR="00D06CE2" w:rsidRDefault="00D06CE2" w:rsidP="00D06CE2">
      <w:pPr>
        <w:pStyle w:val="Odstavecseseznamem"/>
      </w:pPr>
    </w:p>
    <w:p w:rsidR="00C3771E" w:rsidRDefault="00C3771E" w:rsidP="00C3771E">
      <w:pPr>
        <w:pStyle w:val="Odstavecseseznamem"/>
        <w:numPr>
          <w:ilvl w:val="0"/>
          <w:numId w:val="2"/>
        </w:numPr>
        <w:jc w:val="both"/>
      </w:pPr>
      <w:r>
        <w:t>Práce nesplňující v jednom nebo více bodech pravidla uvedená v přihlášce mohou být organizátorem ze soutěže vyřazena.</w:t>
      </w:r>
    </w:p>
    <w:p w:rsidR="009E332F" w:rsidRPr="00A500BE" w:rsidRDefault="00C3771E" w:rsidP="00C3771E">
      <w:pPr>
        <w:jc w:val="both"/>
        <w:rPr>
          <w:u w:val="single"/>
        </w:rPr>
      </w:pPr>
      <w:r w:rsidRPr="00A500BE">
        <w:rPr>
          <w:u w:val="single"/>
        </w:rPr>
        <w:t xml:space="preserve"> Soutěžní kategorie</w:t>
      </w:r>
    </w:p>
    <w:p w:rsidR="00C3771E" w:rsidRPr="00A500BE" w:rsidRDefault="00C3771E" w:rsidP="00C3771E">
      <w:pPr>
        <w:jc w:val="both"/>
        <w:rPr>
          <w:b/>
        </w:rPr>
      </w:pPr>
      <w:r w:rsidRPr="00A500BE">
        <w:rPr>
          <w:b/>
        </w:rPr>
        <w:t>EFFIE se udílí v osmi kategoriích:</w:t>
      </w:r>
    </w:p>
    <w:p w:rsidR="009E332F" w:rsidRPr="00A500BE" w:rsidRDefault="00C3771E" w:rsidP="00C3771E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A500BE">
        <w:rPr>
          <w:b/>
        </w:rPr>
        <w:t>Potraviny</w:t>
      </w:r>
    </w:p>
    <w:p w:rsidR="009E332F" w:rsidRPr="00A500BE" w:rsidRDefault="00C3771E" w:rsidP="00C3771E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A500BE">
        <w:rPr>
          <w:b/>
        </w:rPr>
        <w:t>Nápoje</w:t>
      </w:r>
    </w:p>
    <w:p w:rsidR="005B3422" w:rsidRDefault="00C3771E" w:rsidP="00C3771E">
      <w:pPr>
        <w:pStyle w:val="Odstavecseseznamem"/>
        <w:numPr>
          <w:ilvl w:val="0"/>
          <w:numId w:val="3"/>
        </w:numPr>
        <w:jc w:val="both"/>
      </w:pPr>
      <w:r w:rsidRPr="00A500BE">
        <w:rPr>
          <w:b/>
        </w:rPr>
        <w:t>Spotřební zboží</w:t>
      </w:r>
      <w:r>
        <w:t xml:space="preserve"> (auto-moto a související služby – servisy, č</w:t>
      </w:r>
      <w:r w:rsidR="005B3422">
        <w:t>erpací stanice</w:t>
      </w:r>
      <w:r>
        <w:t>, výrobky bílé techniky, domácí audiovizuální přístroje, počítače, mobilní telefony, potřeby pro domácnost, sportovní potřeby, oděvy, OTC, osobní hy</w:t>
      </w:r>
      <w:r w:rsidR="005B3422">
        <w:t>giena, čisticí prostředky atd.)</w:t>
      </w:r>
    </w:p>
    <w:p w:rsidR="005B3422" w:rsidRDefault="00C3771E" w:rsidP="00C3771E">
      <w:pPr>
        <w:pStyle w:val="Odstavecseseznamem"/>
        <w:numPr>
          <w:ilvl w:val="0"/>
          <w:numId w:val="3"/>
        </w:numPr>
        <w:jc w:val="both"/>
      </w:pPr>
      <w:r w:rsidRPr="00A500BE">
        <w:rPr>
          <w:b/>
        </w:rPr>
        <w:t>Finanční služby</w:t>
      </w:r>
      <w:r>
        <w:t xml:space="preserve"> (bankovnictví, pojišťovnictví, investován</w:t>
      </w:r>
      <w:r w:rsidR="005B3422">
        <w:t>í, platební karty)</w:t>
      </w:r>
    </w:p>
    <w:p w:rsidR="005B3422" w:rsidRDefault="00C3771E" w:rsidP="00C3771E">
      <w:pPr>
        <w:pStyle w:val="Odstavecseseznamem"/>
        <w:numPr>
          <w:ilvl w:val="0"/>
          <w:numId w:val="3"/>
        </w:numPr>
        <w:jc w:val="both"/>
      </w:pPr>
      <w:r w:rsidRPr="00A500BE">
        <w:rPr>
          <w:b/>
        </w:rPr>
        <w:t>Ostatní služby</w:t>
      </w:r>
      <w:r>
        <w:t xml:space="preserve"> (telekomunikační a další veřejné komerční služby, maloobchodní síť, poskytovatelé internetu, elektřiny, plynu, tepla a </w:t>
      </w:r>
      <w:r w:rsidR="005B3422">
        <w:t>vody, turistika, doprava apod.)</w:t>
      </w:r>
    </w:p>
    <w:p w:rsidR="005B3422" w:rsidRDefault="00C3771E" w:rsidP="00C3771E">
      <w:pPr>
        <w:pStyle w:val="Odstavecseseznamem"/>
        <w:numPr>
          <w:ilvl w:val="0"/>
          <w:numId w:val="3"/>
        </w:numPr>
        <w:jc w:val="both"/>
      </w:pPr>
      <w:r w:rsidRPr="00A500BE">
        <w:rPr>
          <w:b/>
        </w:rPr>
        <w:t>Sociální, ekologický, zdravotní a kulturní marketing</w:t>
      </w:r>
      <w:r>
        <w:t xml:space="preserve"> (nadace, sdružení, charita, firemní komunikace s </w:t>
      </w:r>
      <w:r w:rsidR="005B3422">
        <w:t>veřejně prospěšným cílem apod.)</w:t>
      </w:r>
    </w:p>
    <w:p w:rsidR="005B3422" w:rsidRDefault="005B3422" w:rsidP="00C3771E">
      <w:pPr>
        <w:pStyle w:val="Odstavecseseznamem"/>
        <w:numPr>
          <w:ilvl w:val="0"/>
          <w:numId w:val="3"/>
        </w:numPr>
        <w:jc w:val="both"/>
      </w:pPr>
      <w:r w:rsidRPr="00A500BE">
        <w:rPr>
          <w:b/>
        </w:rPr>
        <w:t>Malý rozpočet</w:t>
      </w:r>
      <w:r>
        <w:t xml:space="preserve"> (do 1 mil. </w:t>
      </w:r>
      <w:r w:rsidR="00C3771E">
        <w:t xml:space="preserve">Kč externích nákladů; </w:t>
      </w:r>
      <w:r>
        <w:t xml:space="preserve"> </w:t>
      </w:r>
      <w:r w:rsidR="00C3771E">
        <w:t>externími</w:t>
      </w:r>
      <w:r w:rsidR="00A500BE">
        <w:t xml:space="preserve"> </w:t>
      </w:r>
      <w:r>
        <w:t xml:space="preserve">náklady </w:t>
      </w:r>
      <w:r w:rsidR="00C3771E">
        <w:t xml:space="preserve">se </w:t>
      </w:r>
      <w:proofErr w:type="gramStart"/>
      <w:r w:rsidR="00C3771E">
        <w:t>rozumí  všechny</w:t>
      </w:r>
      <w:proofErr w:type="gramEnd"/>
      <w:r w:rsidR="00C3771E">
        <w:t xml:space="preserve"> náklady s výjimkou těch,  které jsou spojeny s vedením zakázky</w:t>
      </w:r>
      <w:r>
        <w:t xml:space="preserve"> </w:t>
      </w:r>
      <w:r w:rsidR="00C3771E">
        <w:t xml:space="preserve">a vytvořením  konceptu, </w:t>
      </w:r>
      <w:r>
        <w:t xml:space="preserve">případně </w:t>
      </w:r>
      <w:r w:rsidR="00C3771E">
        <w:t xml:space="preserve">s interní výrobou v případě digitálních kampaní. Do externích nákladů tedy patří náklady vynaložené jak na výrobu kampaně pro </w:t>
      </w:r>
      <w:r>
        <w:t xml:space="preserve">komunikační kanály, </w:t>
      </w:r>
      <w:r w:rsidR="00C3771E">
        <w:t>tak na její mediální nasazení, dále produkční náklady</w:t>
      </w:r>
      <w:r>
        <w:t>, náklady</w:t>
      </w:r>
      <w:r w:rsidR="00C3771E">
        <w:t xml:space="preserve"> na pořádání </w:t>
      </w:r>
      <w:r>
        <w:t>„</w:t>
      </w:r>
      <w:proofErr w:type="spellStart"/>
      <w:r w:rsidR="00C3771E">
        <w:t>eventů</w:t>
      </w:r>
      <w:proofErr w:type="spellEnd"/>
      <w:r>
        <w:t>“ a jiných marketingových akcí</w:t>
      </w:r>
      <w:r w:rsidR="00C3771E">
        <w:t>, na ceny ve spotřebitels</w:t>
      </w:r>
      <w:r>
        <w:t xml:space="preserve">kých soutěžích, na tisk dopisů, direct mailing i </w:t>
      </w:r>
      <w:r w:rsidR="00C3771E">
        <w:t>dire</w:t>
      </w:r>
      <w:r>
        <w:t>ct</w:t>
      </w:r>
      <w:r w:rsidR="00C3771E">
        <w:t xml:space="preserve"> marketing, investice do bannerů, PPC atd. u digitálních kampaní apod. Práce přihlášené do této kategorie nesmí být z oblasti sociálního, ekologického, zdravotního a kulturního marketingu a ani nemohou paralelně s</w:t>
      </w:r>
      <w:r>
        <w:t>outěžit v žádné další kategorii</w:t>
      </w:r>
    </w:p>
    <w:p w:rsidR="00C3771E" w:rsidRDefault="00C3771E" w:rsidP="00C3771E">
      <w:pPr>
        <w:pStyle w:val="Odstavecseseznamem"/>
        <w:numPr>
          <w:ilvl w:val="0"/>
          <w:numId w:val="3"/>
        </w:numPr>
        <w:jc w:val="both"/>
      </w:pPr>
      <w:r w:rsidRPr="00A500BE">
        <w:rPr>
          <w:b/>
        </w:rPr>
        <w:t>Kampaně veřejné správy</w:t>
      </w:r>
      <w:r>
        <w:t xml:space="preserve"> (kampaně centrálních, místních, případně unijních veřejných zadavatelů související s poskytováním veřejných služeb či komunikováním témat veřejného zájmu, typicky např. kampaně ministerstev). </w:t>
      </w:r>
    </w:p>
    <w:p w:rsidR="005B3422" w:rsidRPr="00A500BE" w:rsidRDefault="00C3771E" w:rsidP="00C3771E">
      <w:pPr>
        <w:jc w:val="both"/>
        <w:rPr>
          <w:u w:val="single"/>
        </w:rPr>
      </w:pPr>
      <w:r w:rsidRPr="00A500BE">
        <w:rPr>
          <w:u w:val="single"/>
        </w:rPr>
        <w:t>Porota</w:t>
      </w:r>
    </w:p>
    <w:p w:rsidR="00C3771E" w:rsidRDefault="00C3771E" w:rsidP="005B3422">
      <w:pPr>
        <w:pStyle w:val="Odstavecseseznamem"/>
        <w:numPr>
          <w:ilvl w:val="0"/>
          <w:numId w:val="4"/>
        </w:numPr>
        <w:jc w:val="both"/>
      </w:pPr>
      <w:r>
        <w:t>Porota je složena ze zástupců zadavatelů reklamy, komunikačních a mediálních agentur, výzkumných společností a novinářů</w:t>
      </w:r>
      <w:r w:rsidR="005B3422">
        <w:t>, respektive odborníků na marketing a komunikaci</w:t>
      </w:r>
      <w:r>
        <w:t>. Je zpravidla sedmnáctičlenná a je volena podle následujícího klíče:</w:t>
      </w:r>
    </w:p>
    <w:p w:rsidR="004D0692" w:rsidRPr="00A500BE" w:rsidRDefault="004D0692" w:rsidP="004D0692">
      <w:pPr>
        <w:jc w:val="both"/>
        <w:rPr>
          <w:b/>
          <w:color w:val="FF0000"/>
        </w:rPr>
      </w:pPr>
      <w:r>
        <w:tab/>
      </w:r>
      <w:r w:rsidRPr="00A500BE">
        <w:rPr>
          <w:b/>
        </w:rPr>
        <w:t>Obligatorní členové poroty</w:t>
      </w:r>
    </w:p>
    <w:p w:rsidR="00C3771E" w:rsidRDefault="005B3422" w:rsidP="00C3771E">
      <w:pPr>
        <w:jc w:val="both"/>
      </w:pPr>
      <w:r>
        <w:tab/>
      </w:r>
      <w:r w:rsidR="00C3771E">
        <w:t>4 zástupci zadavatelů</w:t>
      </w:r>
    </w:p>
    <w:p w:rsidR="00C3771E" w:rsidRDefault="005B3422" w:rsidP="00C3771E">
      <w:pPr>
        <w:jc w:val="both"/>
      </w:pPr>
      <w:r>
        <w:tab/>
      </w:r>
      <w:r w:rsidR="00C3771E">
        <w:t>4 zástupci komunikačních agentur (členské agentury AKA)</w:t>
      </w:r>
    </w:p>
    <w:p w:rsidR="00C3771E" w:rsidRDefault="005B3422" w:rsidP="00C3771E">
      <w:pPr>
        <w:jc w:val="both"/>
      </w:pPr>
      <w:r>
        <w:tab/>
      </w:r>
      <w:r w:rsidR="00C3771E">
        <w:t xml:space="preserve">4 zástupci mediálních agentur (členové </w:t>
      </w:r>
      <w:r>
        <w:t>Asociace mediálních agentur – ASMEA)</w:t>
      </w:r>
    </w:p>
    <w:p w:rsidR="00C3771E" w:rsidRDefault="005B3422" w:rsidP="00C3771E">
      <w:pPr>
        <w:jc w:val="both"/>
      </w:pPr>
      <w:r>
        <w:lastRenderedPageBreak/>
        <w:tab/>
      </w:r>
      <w:r w:rsidR="00C3771E">
        <w:t>4 zástupci výzkumných agentur</w:t>
      </w:r>
    </w:p>
    <w:p w:rsidR="00C3771E" w:rsidRDefault="005B3422" w:rsidP="00C3771E">
      <w:pPr>
        <w:jc w:val="both"/>
      </w:pPr>
      <w:r>
        <w:tab/>
      </w:r>
      <w:r w:rsidR="00C3771E">
        <w:t>1 zástupce odborných novinářů či jiných oborových expertů</w:t>
      </w:r>
    </w:p>
    <w:p w:rsidR="00C3771E" w:rsidRDefault="005B3422" w:rsidP="00C3771E">
      <w:pPr>
        <w:jc w:val="both"/>
      </w:pPr>
      <w:r>
        <w:tab/>
      </w:r>
      <w:r w:rsidR="00C3771E">
        <w:t xml:space="preserve">1 </w:t>
      </w:r>
      <w:proofErr w:type="spellStart"/>
      <w:r w:rsidR="00C3771E">
        <w:t>chairman</w:t>
      </w:r>
      <w:proofErr w:type="spellEnd"/>
      <w:r>
        <w:t xml:space="preserve"> AKA -</w:t>
      </w:r>
      <w:r w:rsidR="00C3771E">
        <w:t xml:space="preserve"> bez hlasovacího práva</w:t>
      </w:r>
    </w:p>
    <w:p w:rsidR="00A500BE" w:rsidRPr="00A500BE" w:rsidRDefault="00A500BE" w:rsidP="00C3771E">
      <w:pPr>
        <w:jc w:val="both"/>
      </w:pPr>
      <w:r>
        <w:tab/>
        <w:t xml:space="preserve">Obligatorní členové poroty, s výjimkou </w:t>
      </w:r>
      <w:proofErr w:type="spellStart"/>
      <w:r>
        <w:t>chairmana</w:t>
      </w:r>
      <w:proofErr w:type="spellEnd"/>
      <w:r>
        <w:t xml:space="preserve"> AKA, mají vždy každý jeden hlas. Hlasování </w:t>
      </w:r>
      <w:r w:rsidRPr="00A500BE">
        <w:tab/>
        <w:t xml:space="preserve">v zastoupení není možné </w:t>
      </w:r>
    </w:p>
    <w:p w:rsidR="004D0692" w:rsidRPr="00A500BE" w:rsidRDefault="004D0692" w:rsidP="00C3771E">
      <w:pPr>
        <w:jc w:val="both"/>
        <w:rPr>
          <w:b/>
        </w:rPr>
      </w:pPr>
      <w:r w:rsidRPr="00A500BE">
        <w:tab/>
      </w:r>
      <w:r w:rsidRPr="00A500BE">
        <w:rPr>
          <w:b/>
        </w:rPr>
        <w:t>Mandatorní člen poroty</w:t>
      </w:r>
    </w:p>
    <w:p w:rsidR="004D0692" w:rsidRPr="00A500BE" w:rsidRDefault="004D0692" w:rsidP="00C3771E">
      <w:pPr>
        <w:jc w:val="both"/>
      </w:pPr>
      <w:r w:rsidRPr="00A500BE">
        <w:tab/>
        <w:t>1 předseda poroty s hlasovacím právem</w:t>
      </w:r>
    </w:p>
    <w:p w:rsidR="005B3422" w:rsidRPr="004C5A64" w:rsidRDefault="00C3771E" w:rsidP="005B3422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4C5A64">
        <w:rPr>
          <w:b/>
        </w:rPr>
        <w:t xml:space="preserve">Členové poroty se volí vždy před každým ročníkem soutěže EFFIE. Jedna osoba může být členem poroty maximálně dva roky za sebou. </w:t>
      </w:r>
      <w:r w:rsidR="005B3422" w:rsidRPr="004C5A64">
        <w:rPr>
          <w:b/>
        </w:rPr>
        <w:t xml:space="preserve">Každý člen poroty musí mít nejméně 10 let zkušeností v marketingu, médiích, marketingových výzkumech atd. </w:t>
      </w:r>
    </w:p>
    <w:p w:rsidR="005B3422" w:rsidRPr="00A500BE" w:rsidRDefault="005B3422" w:rsidP="005B3422">
      <w:pPr>
        <w:pStyle w:val="Odstavecseseznamem"/>
        <w:jc w:val="both"/>
      </w:pPr>
    </w:p>
    <w:p w:rsidR="00973271" w:rsidRPr="00A500BE" w:rsidRDefault="00C3771E" w:rsidP="005B3422">
      <w:pPr>
        <w:pStyle w:val="Odstavecseseznamem"/>
        <w:numPr>
          <w:ilvl w:val="0"/>
          <w:numId w:val="4"/>
        </w:numPr>
        <w:jc w:val="both"/>
      </w:pPr>
      <w:r w:rsidRPr="004C5A64">
        <w:rPr>
          <w:b/>
        </w:rPr>
        <w:t xml:space="preserve">Právo předložit návrhy na členy poroty v kategorii zadavatelé, komunikační agentury, a odborní novináři má každý člen AKA, a to na základě výzvy zástupce vedení AKA a ve lhůtě k tomu určené. </w:t>
      </w:r>
      <w:r w:rsidR="00973271" w:rsidRPr="004C5A64">
        <w:rPr>
          <w:b/>
        </w:rPr>
        <w:t xml:space="preserve">Zástupce mediálních agentur nominuje ASMEA. </w:t>
      </w:r>
      <w:r w:rsidRPr="004C5A64">
        <w:rPr>
          <w:b/>
        </w:rPr>
        <w:t>Zástupce výzkumných agentur nominuj</w:t>
      </w:r>
      <w:r w:rsidR="00973271" w:rsidRPr="004C5A64">
        <w:rPr>
          <w:b/>
        </w:rPr>
        <w:t>e na základě pověření prezidia AKA oborové sdružení výzkumných agentur SIMAR.</w:t>
      </w:r>
      <w:r w:rsidR="00973271" w:rsidRPr="00A500BE">
        <w:t xml:space="preserve"> Pokud k tomuto pověření nedojde, nominují zástupce výzkumných agentur členové AKA. Zástupci výzkumných jsou stejní pro všechna kola hodnocení, včetně předkola.</w:t>
      </w:r>
    </w:p>
    <w:p w:rsidR="00973271" w:rsidRPr="00A500BE" w:rsidRDefault="00973271" w:rsidP="00973271">
      <w:pPr>
        <w:pStyle w:val="Odstavecseseznamem"/>
      </w:pPr>
    </w:p>
    <w:p w:rsidR="00973271" w:rsidRPr="00A500BE" w:rsidRDefault="00973271" w:rsidP="004D0692">
      <w:pPr>
        <w:pStyle w:val="Odstavecseseznamem"/>
        <w:numPr>
          <w:ilvl w:val="0"/>
          <w:numId w:val="4"/>
        </w:numPr>
        <w:jc w:val="both"/>
      </w:pPr>
      <w:r w:rsidRPr="00A500BE">
        <w:t>Nominující osoby/organizace ručí za dodržení nominačních kritérií, stejně tak ručí za závazek nominovaného/nominované poctivě a úplně provést svojí práci v</w:t>
      </w:r>
      <w:r w:rsidR="004D0692" w:rsidRPr="00A500BE">
        <w:t> </w:t>
      </w:r>
      <w:r w:rsidRPr="00A500BE">
        <w:t>porotě</w:t>
      </w:r>
      <w:r w:rsidR="004D0692" w:rsidRPr="00A500BE">
        <w:t>, včetně souhlasu s poskytnutím jejího hodnocení hodnoceným, přihlašovatelům a členům AKA</w:t>
      </w:r>
      <w:r w:rsidRPr="00A500BE">
        <w:t xml:space="preserve">. </w:t>
      </w:r>
      <w:r w:rsidR="004D0692" w:rsidRPr="00A500BE">
        <w:t>Nominující odpovídá za seznámení nominovaného/nominované se všemi okolnostmi, které budou souviset s prací porotce EFFIE AWARDS CZECH REPUBLIC.</w:t>
      </w:r>
    </w:p>
    <w:p w:rsidR="00973271" w:rsidRPr="00A500BE" w:rsidRDefault="00973271" w:rsidP="00973271">
      <w:pPr>
        <w:pStyle w:val="Odstavecseseznamem"/>
      </w:pPr>
    </w:p>
    <w:p w:rsidR="00C3771E" w:rsidRPr="004C5A64" w:rsidRDefault="00C3771E" w:rsidP="005B3422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4C5A64">
        <w:rPr>
          <w:b/>
        </w:rPr>
        <w:t>Prezidium AKA má právo neodsouhlasit konkrétního kandid</w:t>
      </w:r>
      <w:r w:rsidR="00973271" w:rsidRPr="004C5A64">
        <w:rPr>
          <w:b/>
        </w:rPr>
        <w:t>áta a požádat o novou nominaci, a to včetně kandidátů nominovaných ASMEA či S</w:t>
      </w:r>
      <w:r w:rsidR="004C5A64" w:rsidRPr="004C5A64">
        <w:rPr>
          <w:b/>
        </w:rPr>
        <w:t>I</w:t>
      </w:r>
      <w:r w:rsidR="00973271" w:rsidRPr="004C5A64">
        <w:rPr>
          <w:b/>
        </w:rPr>
        <w:t xml:space="preserve">MAR. </w:t>
      </w:r>
      <w:r w:rsidRPr="004C5A64">
        <w:rPr>
          <w:b/>
        </w:rPr>
        <w:t>Součástí návrhu musí být</w:t>
      </w:r>
      <w:r w:rsidR="00973271" w:rsidRPr="004C5A64">
        <w:rPr>
          <w:b/>
        </w:rPr>
        <w:t xml:space="preserve"> jasné odůvodnění nominace </w:t>
      </w:r>
      <w:r w:rsidRPr="004C5A64">
        <w:rPr>
          <w:b/>
        </w:rPr>
        <w:t>a profesní životopis navrhovaného člena poroty</w:t>
      </w:r>
      <w:r w:rsidR="00A500BE" w:rsidRPr="004C5A64">
        <w:rPr>
          <w:b/>
        </w:rPr>
        <w:t>.</w:t>
      </w:r>
      <w:r w:rsidRPr="004C5A64">
        <w:rPr>
          <w:b/>
        </w:rPr>
        <w:t xml:space="preserve"> O účasti v porotě v daných kategoriích roz</w:t>
      </w:r>
      <w:r w:rsidR="00973271" w:rsidRPr="004C5A64">
        <w:rPr>
          <w:b/>
        </w:rPr>
        <w:t>hoduje prezidium AKA losem.</w:t>
      </w:r>
    </w:p>
    <w:p w:rsidR="00D06CE2" w:rsidRPr="00A500BE" w:rsidRDefault="00D06CE2" w:rsidP="00D06CE2">
      <w:pPr>
        <w:pStyle w:val="Odstavecseseznamem"/>
        <w:jc w:val="both"/>
      </w:pPr>
    </w:p>
    <w:p w:rsidR="00C3771E" w:rsidRPr="00A500BE" w:rsidRDefault="00D06CE2" w:rsidP="004D0692">
      <w:pPr>
        <w:pStyle w:val="Odstavecseseznamem"/>
        <w:numPr>
          <w:ilvl w:val="0"/>
          <w:numId w:val="4"/>
        </w:numPr>
        <w:jc w:val="both"/>
      </w:pPr>
      <w:proofErr w:type="spellStart"/>
      <w:r w:rsidRPr="004C5A64">
        <w:rPr>
          <w:b/>
        </w:rPr>
        <w:t>Chairman</w:t>
      </w:r>
      <w:proofErr w:type="spellEnd"/>
      <w:r w:rsidRPr="004C5A64">
        <w:rPr>
          <w:b/>
        </w:rPr>
        <w:t xml:space="preserve"> </w:t>
      </w:r>
      <w:r w:rsidR="00C3771E" w:rsidRPr="004C5A64">
        <w:rPr>
          <w:b/>
        </w:rPr>
        <w:t>AKA v porotě je zároveň předsedou poroty bez hlasovacího práva. Předseda poroty vede zasedání poroty, řeší připomínky a návrhy členů poroty, dohlíží</w:t>
      </w:r>
      <w:r w:rsidR="002E6C68" w:rsidRPr="004C5A64">
        <w:rPr>
          <w:b/>
        </w:rPr>
        <w:t xml:space="preserve"> na dodržování pravidel soutěže a zastupuje porotu EFFIE navenek.</w:t>
      </w:r>
      <w:r w:rsidR="002E6C68" w:rsidRPr="00A500BE">
        <w:t xml:space="preserve"> </w:t>
      </w:r>
      <w:proofErr w:type="spellStart"/>
      <w:r w:rsidR="002E6C68" w:rsidRPr="00A500BE">
        <w:t>Chairman</w:t>
      </w:r>
      <w:proofErr w:type="spellEnd"/>
      <w:r w:rsidR="002E6C68" w:rsidRPr="00A500BE">
        <w:t xml:space="preserve"> AKA se účastní poroty i v situaci, kdy je zvolen předseda poroty s hlasovacím právem.</w:t>
      </w:r>
    </w:p>
    <w:p w:rsidR="00D06CE2" w:rsidRPr="00A500BE" w:rsidRDefault="00D06CE2" w:rsidP="00D06CE2">
      <w:pPr>
        <w:pStyle w:val="Odstavecseseznamem"/>
      </w:pPr>
    </w:p>
    <w:p w:rsidR="00C3771E" w:rsidRPr="00A500BE" w:rsidRDefault="004D0692" w:rsidP="00D06CE2">
      <w:pPr>
        <w:pStyle w:val="Odstavecseseznamem"/>
        <w:numPr>
          <w:ilvl w:val="0"/>
          <w:numId w:val="4"/>
        </w:numPr>
        <w:jc w:val="both"/>
      </w:pPr>
      <w:r w:rsidRPr="004C5A64">
        <w:rPr>
          <w:b/>
        </w:rPr>
        <w:t>Prezidium má možnost zvolit předsedu poroty s hlasovacím právem</w:t>
      </w:r>
      <w:r w:rsidR="00A500BE" w:rsidRPr="004C5A64">
        <w:rPr>
          <w:b/>
        </w:rPr>
        <w:t xml:space="preserve"> a se sílou 2 hlasů v porotě</w:t>
      </w:r>
      <w:r w:rsidRPr="00A500BE">
        <w:t xml:space="preserve">. Návrhy na předsedu poroty s hlasovacím právem předkládá prezidiu AKA </w:t>
      </w:r>
      <w:r w:rsidR="009461C3">
        <w:t>Pracovní skupina S</w:t>
      </w:r>
      <w:r w:rsidRPr="00A500BE">
        <w:t>outěže. Osoba, či osoby nominované na předsedu poroty s hla</w:t>
      </w:r>
      <w:r w:rsidR="00D06CE2" w:rsidRPr="00A500BE">
        <w:t xml:space="preserve">sovacím právem musí být výrazní, všeobecně respektovaní </w:t>
      </w:r>
      <w:r w:rsidRPr="00A500BE">
        <w:t>reprezentanti oboru marketingové komunikace s dlouholetou praxí na českém</w:t>
      </w:r>
      <w:r w:rsidR="009461C3">
        <w:t xml:space="preserve"> nebo</w:t>
      </w:r>
      <w:r w:rsidRPr="00A500BE">
        <w:t xml:space="preserve"> me</w:t>
      </w:r>
      <w:r w:rsidR="00D06CE2" w:rsidRPr="00A500BE">
        <w:t xml:space="preserve">zinárodním trhu. Osoba nominovaná na předsedu poroty musí být minimálně 3 roky nezávislá na jakékoli členské agentuře AKA, a to ve smyslu </w:t>
      </w:r>
      <w:r w:rsidR="00D06CE2" w:rsidRPr="00A500BE">
        <w:lastRenderedPageBreak/>
        <w:t xml:space="preserve">zaměstnaneckého poměru, </w:t>
      </w:r>
      <w:r w:rsidR="009461C3">
        <w:t>pravidelné obchodní spolupráce či</w:t>
      </w:r>
      <w:r w:rsidR="00D06CE2" w:rsidRPr="00A500BE">
        <w:t xml:space="preserve"> klientského vztahu. Předsedu poroty s hlasovacím právem volí prezidium AKA 2/3 většinou všech členů.</w:t>
      </w:r>
    </w:p>
    <w:p w:rsidR="002E6C68" w:rsidRPr="00A500BE" w:rsidRDefault="002E6C68" w:rsidP="002E6C68">
      <w:pPr>
        <w:pStyle w:val="Odstavecseseznamem"/>
      </w:pPr>
    </w:p>
    <w:p w:rsidR="002E6C68" w:rsidRPr="00A500BE" w:rsidRDefault="002E6C68" w:rsidP="00D06CE2">
      <w:pPr>
        <w:pStyle w:val="Odstavecseseznamem"/>
        <w:numPr>
          <w:ilvl w:val="0"/>
          <w:numId w:val="4"/>
        </w:numPr>
        <w:jc w:val="both"/>
      </w:pPr>
      <w:r w:rsidRPr="00A500BE">
        <w:t xml:space="preserve">Je-li zvolen předseda poroty s hlasovacím právem, přebírá od </w:t>
      </w:r>
      <w:proofErr w:type="spellStart"/>
      <w:r w:rsidRPr="00A500BE">
        <w:t>chairmana</w:t>
      </w:r>
      <w:proofErr w:type="spellEnd"/>
      <w:r w:rsidRPr="00A500BE">
        <w:t xml:space="preserve"> AKA pravomoci dle bodu 6.</w:t>
      </w:r>
    </w:p>
    <w:p w:rsidR="00C3771E" w:rsidRPr="00A500BE" w:rsidRDefault="00C3771E" w:rsidP="00C3771E">
      <w:pPr>
        <w:jc w:val="both"/>
        <w:rPr>
          <w:u w:val="single"/>
        </w:rPr>
      </w:pPr>
      <w:r w:rsidRPr="00A500BE">
        <w:rPr>
          <w:u w:val="single"/>
        </w:rPr>
        <w:t>Hodnocení</w:t>
      </w:r>
    </w:p>
    <w:p w:rsidR="00622715" w:rsidRDefault="00C3771E" w:rsidP="00801E38">
      <w:pPr>
        <w:pStyle w:val="Odstavecseseznamem"/>
        <w:numPr>
          <w:ilvl w:val="0"/>
          <w:numId w:val="7"/>
        </w:numPr>
        <w:ind w:left="709" w:hanging="352"/>
        <w:jc w:val="both"/>
      </w:pPr>
      <w:r>
        <w:t>Hodnocení prací je tříko</w:t>
      </w:r>
      <w:r w:rsidR="00622715">
        <w:t>lové:</w:t>
      </w:r>
    </w:p>
    <w:p w:rsidR="00801E38" w:rsidRPr="004C5A64" w:rsidRDefault="00C3771E" w:rsidP="00622715">
      <w:pPr>
        <w:pStyle w:val="Odstavecseseznamem"/>
        <w:numPr>
          <w:ilvl w:val="0"/>
          <w:numId w:val="8"/>
        </w:numPr>
        <w:ind w:left="1134" w:hanging="447"/>
        <w:jc w:val="both"/>
      </w:pPr>
      <w:r w:rsidRPr="004C5A64">
        <w:rPr>
          <w:b/>
        </w:rPr>
        <w:t>V předkole je každá přihláška předána k odborné oponentuře</w:t>
      </w:r>
      <w:r w:rsidR="00622715" w:rsidRPr="004C5A64">
        <w:rPr>
          <w:b/>
        </w:rPr>
        <w:t xml:space="preserve"> porotcům – zástupcům výzkumných agentur.</w:t>
      </w:r>
      <w:r w:rsidR="00622715" w:rsidRPr="004C5A64">
        <w:t xml:space="preserve"> Během oponentury je přihláška jednak</w:t>
      </w:r>
      <w:r w:rsidRPr="004C5A64">
        <w:t xml:space="preserve"> opatřena krátkým od</w:t>
      </w:r>
      <w:r w:rsidR="00622715" w:rsidRPr="004C5A64">
        <w:t xml:space="preserve">borným komentářem ke správnosti, průkaznosti, validitě a kvalitě a </w:t>
      </w:r>
      <w:r w:rsidRPr="004C5A64">
        <w:t>uváděných dat</w:t>
      </w:r>
      <w:r w:rsidR="00622715" w:rsidRPr="004C5A64">
        <w:t>, především s ohledem na to, zda a do jaké míry dokumentují efektivitu přihlášené kampaně. Přihláška je pak dle tohoto hodnocení označena zeleným, oranžovým či červeným znakem. K významu jednotlivých znaků bude zveřejněn orientační manuál. Z předkola postupují všechny kampaně do dalšího hodnocení.</w:t>
      </w:r>
    </w:p>
    <w:p w:rsidR="009F3D3C" w:rsidRPr="004C5A64" w:rsidRDefault="009F3D3C" w:rsidP="00C3771E">
      <w:pPr>
        <w:pStyle w:val="Odstavecseseznamem"/>
        <w:numPr>
          <w:ilvl w:val="0"/>
          <w:numId w:val="8"/>
        </w:numPr>
        <w:ind w:left="1134" w:hanging="447"/>
        <w:jc w:val="both"/>
      </w:pPr>
      <w:r w:rsidRPr="004C5A64">
        <w:t>V předkole každý z porotců dostane rovný podíl přihlášek. Přihlášky, které obdrží alespoň od jednoho porotce v předkole červený znak, následně hodnotí i ostatní porotci předkola. Červený příznak platí jako konečný v případě, že se na něm při hodnocení shodnou alespoň 3 porotci předkola.</w:t>
      </w:r>
    </w:p>
    <w:p w:rsidR="009F3D3C" w:rsidRPr="004C5A64" w:rsidRDefault="009F3D3C" w:rsidP="00C3771E">
      <w:pPr>
        <w:pStyle w:val="Odstavecseseznamem"/>
        <w:numPr>
          <w:ilvl w:val="0"/>
          <w:numId w:val="8"/>
        </w:numPr>
        <w:ind w:left="1134" w:hanging="447"/>
        <w:jc w:val="both"/>
      </w:pPr>
      <w:r w:rsidRPr="004C5A64">
        <w:t xml:space="preserve">Přihlašovatelé přihlášek, které v předkole obdrží červený znak, budou organizátorem vyzváni k doplnění informací, dat či jiných údajů. Pokud tak neučiní do lhůty 3 dnů od obdržení výzvy, </w:t>
      </w:r>
      <w:r w:rsidR="004C5A64" w:rsidRPr="004C5A64">
        <w:t xml:space="preserve">nebo i po doplnění ohodnotí porotci – zástupci výzkumných agentur </w:t>
      </w:r>
      <w:proofErr w:type="gramStart"/>
      <w:r w:rsidR="004C5A64" w:rsidRPr="004C5A64">
        <w:t>přihlášku</w:t>
      </w:r>
      <w:proofErr w:type="gramEnd"/>
      <w:r w:rsidR="004C5A64" w:rsidRPr="004C5A64">
        <w:t xml:space="preserve"> opět červeným znakem, je pro </w:t>
      </w:r>
      <w:r w:rsidRPr="004C5A64">
        <w:t xml:space="preserve">všechny porotce v prvním kole hodnocení závazné </w:t>
      </w:r>
      <w:r w:rsidR="004C5A64" w:rsidRPr="004C5A64">
        <w:t xml:space="preserve">ohodnocení takové přihlášky </w:t>
      </w:r>
      <w:r w:rsidRPr="004C5A64">
        <w:t>v</w:t>
      </w:r>
      <w:r w:rsidR="00AC14EA" w:rsidRPr="004C5A64">
        <w:t xml:space="preserve"> oblasti </w:t>
      </w:r>
      <w:r w:rsidR="004C5A64" w:rsidRPr="004C5A64">
        <w:t>„výsledky“ nulovým počtem bodů.</w:t>
      </w:r>
    </w:p>
    <w:p w:rsidR="00801E38" w:rsidRPr="004C5A64" w:rsidRDefault="00C3771E" w:rsidP="00C3771E">
      <w:pPr>
        <w:pStyle w:val="Odstavecseseznamem"/>
        <w:numPr>
          <w:ilvl w:val="0"/>
          <w:numId w:val="8"/>
        </w:numPr>
        <w:ind w:left="1134" w:hanging="447"/>
        <w:jc w:val="both"/>
      </w:pPr>
      <w:r w:rsidRPr="004C5A64">
        <w:rPr>
          <w:b/>
        </w:rPr>
        <w:t>V prvním kole hodnotí porotci online jednotlivé kampaně udělením bodů</w:t>
      </w:r>
      <w:r w:rsidR="00801E38" w:rsidRPr="004C5A64">
        <w:t xml:space="preserve">. </w:t>
      </w:r>
      <w:r w:rsidRPr="004C5A64">
        <w:t>Porotce také slovně odůvodní počet bodů, jež přiděluje každému kritériu.</w:t>
      </w:r>
      <w:r w:rsidR="00801E38" w:rsidRPr="004C5A64">
        <w:t xml:space="preserve"> </w:t>
      </w:r>
      <w:r w:rsidRPr="004C5A64">
        <w:t>Maximální počet udělených bodů je 100, přičemž 30 bodů se uděluje v oblasti Výzva, 30 bodů v oblasti Strategické, kreativní a mediální řešení a 40 bodů v oblasti Výsledky.</w:t>
      </w:r>
      <w:r w:rsidR="00801E38" w:rsidRPr="004C5A64">
        <w:t xml:space="preserve"> Pro efektivnější rozhodování porotců a také pro vyšší konzistenci hodnocení bude zveřejněn orientační manuál, který stanoví přibližná kritéria pro udělení konkrétních počtů bodů.</w:t>
      </w:r>
    </w:p>
    <w:p w:rsidR="00801E38" w:rsidRDefault="00C3771E" w:rsidP="00C3771E">
      <w:pPr>
        <w:pStyle w:val="Odstavecseseznamem"/>
        <w:numPr>
          <w:ilvl w:val="0"/>
          <w:numId w:val="8"/>
        </w:numPr>
        <w:ind w:left="1134" w:hanging="447"/>
        <w:jc w:val="both"/>
      </w:pPr>
      <w:r>
        <w:t>Každý porotce obd</w:t>
      </w:r>
      <w:r w:rsidR="00DB1DB2">
        <w:t>rží náhodným výběrem maximálně 3</w:t>
      </w:r>
      <w:r>
        <w:t xml:space="preserve">0 přihlášek k hodnocení, minimálně však jednu práci musí hodnotit alespoň </w:t>
      </w:r>
      <w:r w:rsidR="00801E38">
        <w:t>6</w:t>
      </w:r>
      <w:r>
        <w:t xml:space="preserve"> por</w:t>
      </w:r>
      <w:bookmarkStart w:id="0" w:name="_GoBack"/>
      <w:bookmarkEnd w:id="0"/>
      <w:r>
        <w:t>otců. Porotce nesmí hodnotit práci, již přihlásila jeho mateřská agentura či zadavatel, či byl jinak na vzniku kampaně zainteresován.</w:t>
      </w:r>
    </w:p>
    <w:p w:rsidR="00801E38" w:rsidRDefault="00C3771E" w:rsidP="00C3771E">
      <w:pPr>
        <w:pStyle w:val="Odstavecseseznamem"/>
        <w:numPr>
          <w:ilvl w:val="0"/>
          <w:numId w:val="8"/>
        </w:numPr>
        <w:ind w:left="1134" w:hanging="447"/>
        <w:jc w:val="both"/>
      </w:pPr>
      <w:r>
        <w:t xml:space="preserve">Práce s průměrem 50 bodů a více automaticky postupuje na </w:t>
      </w:r>
      <w:proofErr w:type="spellStart"/>
      <w:r>
        <w:t>shortlist</w:t>
      </w:r>
      <w:proofErr w:type="spellEnd"/>
      <w:r w:rsidR="00801E38">
        <w:t>.</w:t>
      </w:r>
    </w:p>
    <w:p w:rsidR="00801E38" w:rsidRDefault="00C3771E" w:rsidP="00C3771E">
      <w:pPr>
        <w:pStyle w:val="Odstavecseseznamem"/>
        <w:numPr>
          <w:ilvl w:val="0"/>
          <w:numId w:val="8"/>
        </w:numPr>
        <w:ind w:left="1134" w:hanging="447"/>
        <w:jc w:val="both"/>
      </w:pPr>
      <w:r>
        <w:t xml:space="preserve">Porotce </w:t>
      </w:r>
      <w:r w:rsidR="00801E38">
        <w:t xml:space="preserve">při hodnocení </w:t>
      </w:r>
      <w:r>
        <w:t>vždy přihlédne k odborné oponentuře z</w:t>
      </w:r>
      <w:r w:rsidR="00801E38">
        <w:t> p</w:t>
      </w:r>
      <w:r>
        <w:t>ředkola</w:t>
      </w:r>
      <w:r w:rsidR="00801E38">
        <w:t>. P</w:t>
      </w:r>
      <w:r>
        <w:t>okud práce disponuje nesprávnými údaji, je porotce oprávněn počet bodů výrazně snížit, či navrhnout kampaň na vyřazení ze soutěže přidělením 0 bodů.</w:t>
      </w:r>
    </w:p>
    <w:p w:rsidR="00E96E27" w:rsidRDefault="00C3771E" w:rsidP="00C3771E">
      <w:pPr>
        <w:pStyle w:val="Odstavecseseznamem"/>
        <w:numPr>
          <w:ilvl w:val="0"/>
          <w:numId w:val="8"/>
        </w:numPr>
        <w:ind w:left="1134" w:hanging="447"/>
        <w:jc w:val="both"/>
      </w:pPr>
      <w:r>
        <w:t>Každý porotce má nárok shlédnout všechny přihlášky bez ohledu na to, zda mu byly v 1.</w:t>
      </w:r>
      <w:r w:rsidR="00801E38">
        <w:t xml:space="preserve"> </w:t>
      </w:r>
      <w:r>
        <w:t xml:space="preserve">kole přiděleny k </w:t>
      </w:r>
      <w:r w:rsidR="00E96E27">
        <w:t xml:space="preserve">hodnocení. Minimálně 7 dní před </w:t>
      </w:r>
      <w:r>
        <w:t>2.</w:t>
      </w:r>
      <w:r w:rsidR="00E96E27">
        <w:t xml:space="preserve"> </w:t>
      </w:r>
      <w:r>
        <w:t>kolem</w:t>
      </w:r>
      <w:r w:rsidR="00E96E27">
        <w:t>,</w:t>
      </w:r>
      <w:r>
        <w:t xml:space="preserve"> je všem porotcům zpřístupněno průměrné hodnocení z prvního kola u všech prací.</w:t>
      </w:r>
    </w:p>
    <w:p w:rsidR="00E96E27" w:rsidRPr="004C5A64" w:rsidRDefault="00C3771E" w:rsidP="00C3771E">
      <w:pPr>
        <w:pStyle w:val="Odstavecseseznamem"/>
        <w:numPr>
          <w:ilvl w:val="0"/>
          <w:numId w:val="8"/>
        </w:numPr>
        <w:ind w:left="1134" w:hanging="447"/>
        <w:jc w:val="both"/>
        <w:rPr>
          <w:b/>
        </w:rPr>
      </w:pPr>
      <w:r w:rsidRPr="004C5A64">
        <w:rPr>
          <w:b/>
        </w:rPr>
        <w:t xml:space="preserve">Při osobním </w:t>
      </w:r>
      <w:r w:rsidR="00E96E27" w:rsidRPr="004C5A64">
        <w:rPr>
          <w:b/>
        </w:rPr>
        <w:t>zasedání ve druhém kole porotci:</w:t>
      </w:r>
    </w:p>
    <w:p w:rsidR="00E96E27" w:rsidRDefault="00E96E27" w:rsidP="00E96E27">
      <w:pPr>
        <w:pStyle w:val="Odstavecseseznamem"/>
        <w:numPr>
          <w:ilvl w:val="0"/>
          <w:numId w:val="9"/>
        </w:numPr>
        <w:jc w:val="both"/>
      </w:pPr>
      <w:r>
        <w:t xml:space="preserve">Verifikují složení </w:t>
      </w:r>
      <w:proofErr w:type="spellStart"/>
      <w:r>
        <w:t>shortlistu</w:t>
      </w:r>
      <w:proofErr w:type="spellEnd"/>
      <w:r>
        <w:t xml:space="preserve"> tak, jak vzešel z prvního kola hodnocení; p</w:t>
      </w:r>
      <w:r w:rsidRPr="00E96E27">
        <w:t xml:space="preserve">orotci mohou během zasedání </w:t>
      </w:r>
      <w:r>
        <w:t xml:space="preserve">2. kola hodnocení </w:t>
      </w:r>
      <w:r w:rsidRPr="00E96E27">
        <w:t xml:space="preserve">prostou většinou změnit počet bodů, které v dané kategorii kvalifikují práce na </w:t>
      </w:r>
      <w:proofErr w:type="spellStart"/>
      <w:r w:rsidRPr="00E96E27">
        <w:t>shortlist</w:t>
      </w:r>
      <w:proofErr w:type="spellEnd"/>
      <w:r w:rsidRPr="00E96E27">
        <w:t>.</w:t>
      </w:r>
    </w:p>
    <w:p w:rsidR="00E96E27" w:rsidRDefault="00E96E27" w:rsidP="00C3771E">
      <w:pPr>
        <w:pStyle w:val="Odstavecseseznamem"/>
        <w:numPr>
          <w:ilvl w:val="0"/>
          <w:numId w:val="9"/>
        </w:numPr>
        <w:jc w:val="both"/>
      </w:pPr>
      <w:r>
        <w:lastRenderedPageBreak/>
        <w:t xml:space="preserve">Následně </w:t>
      </w:r>
      <w:r w:rsidR="00C3771E">
        <w:t xml:space="preserve">posuzují komplexně každou kampaň na </w:t>
      </w:r>
      <w:proofErr w:type="spellStart"/>
      <w:r w:rsidR="00C3771E">
        <w:t>shortlistu</w:t>
      </w:r>
      <w:proofErr w:type="spellEnd"/>
      <w:r w:rsidR="00C3771E">
        <w:t xml:space="preserve"> zvlášť, vždy však s přihlédnutím z 80 % ke komunikačním a komerčním výsledkům a efektivitě, z 20 % k jiným fakto</w:t>
      </w:r>
      <w:r>
        <w:t>rům (např. kreativní ztvárnění)</w:t>
      </w:r>
    </w:p>
    <w:p w:rsidR="00E96E27" w:rsidRDefault="00C3771E" w:rsidP="00C3771E">
      <w:pPr>
        <w:pStyle w:val="Odstavecseseznamem"/>
        <w:numPr>
          <w:ilvl w:val="0"/>
          <w:numId w:val="9"/>
        </w:numPr>
        <w:jc w:val="both"/>
      </w:pPr>
      <w:r>
        <w:t>Porotci z agentur jsou povinni ohlásit, na kterých kampaních oni sami nebo jejich kolegové pracovali a tyto kampaně proto nehodnotí; jejich hlas je nahrazen váženým průměrem hodnocení ostatních porotců, a to i případě hlasování o Grand EFFIE.</w:t>
      </w:r>
    </w:p>
    <w:p w:rsidR="00E96E27" w:rsidRDefault="00E96E27" w:rsidP="00C3771E">
      <w:pPr>
        <w:pStyle w:val="Odstavecseseznamem"/>
        <w:numPr>
          <w:ilvl w:val="0"/>
          <w:numId w:val="9"/>
        </w:numPr>
        <w:jc w:val="both"/>
      </w:pPr>
      <w:r>
        <w:t>P</w:t>
      </w:r>
      <w:r w:rsidR="00C3771E">
        <w:t>orotci hlasují o vítězích v každé kategorii zvlášť.</w:t>
      </w:r>
      <w:r>
        <w:t xml:space="preserve"> </w:t>
      </w:r>
      <w:r w:rsidR="00C3771E">
        <w:t xml:space="preserve">V dané kategorii jsou nejdříve všemi porotci shlédnuty všechny práce, které postoupily na </w:t>
      </w:r>
      <w:proofErr w:type="spellStart"/>
      <w:r w:rsidR="00C3771E">
        <w:t>shortlist</w:t>
      </w:r>
      <w:proofErr w:type="spellEnd"/>
      <w:r w:rsidR="00C3771E">
        <w:t>. U každé kampaně pět porotců z prvního kola přednese krátké shrnutí. Následuje diskuze.</w:t>
      </w:r>
      <w:r>
        <w:t xml:space="preserve"> </w:t>
      </w:r>
      <w:r w:rsidR="00C3771E">
        <w:t>Každý porotce má zhruba stejný čas v rámci diskuze.</w:t>
      </w:r>
    </w:p>
    <w:p w:rsidR="00AC14EA" w:rsidRDefault="00C3771E" w:rsidP="00AC14EA">
      <w:pPr>
        <w:pStyle w:val="Odstavecseseznamem"/>
        <w:numPr>
          <w:ilvl w:val="0"/>
          <w:numId w:val="9"/>
        </w:numPr>
        <w:jc w:val="both"/>
      </w:pPr>
      <w:r>
        <w:t>O vítězných pracích a konkrétním umístění se rozhoduje nadpoloviční většinou porotců.</w:t>
      </w:r>
    </w:p>
    <w:p w:rsidR="00AC14EA" w:rsidRDefault="00AC14EA" w:rsidP="00AC14EA">
      <w:pPr>
        <w:pStyle w:val="Odstavecseseznamem"/>
        <w:ind w:left="1494"/>
        <w:jc w:val="both"/>
      </w:pPr>
    </w:p>
    <w:p w:rsidR="00AC14EA" w:rsidRPr="004C5A64" w:rsidRDefault="00AC14EA" w:rsidP="00AC14EA">
      <w:pPr>
        <w:pStyle w:val="Odstavecseseznamem"/>
        <w:numPr>
          <w:ilvl w:val="0"/>
          <w:numId w:val="7"/>
        </w:numPr>
        <w:jc w:val="both"/>
      </w:pPr>
      <w:r w:rsidRPr="004C5A64">
        <w:rPr>
          <w:b/>
        </w:rPr>
        <w:t>Každý přihlašovatel má právo získat zpětnou vazbu na svou přihlášku ve formě tzv. výpisu hodnocení: obdržený znak z předkola společně se slovním hodnocením</w:t>
      </w:r>
      <w:r w:rsidR="006B7172" w:rsidRPr="004C5A64">
        <w:rPr>
          <w:b/>
        </w:rPr>
        <w:t xml:space="preserve"> hodnotících porotců</w:t>
      </w:r>
      <w:r w:rsidRPr="004C5A64">
        <w:rPr>
          <w:b/>
        </w:rPr>
        <w:t xml:space="preserve">, bodové ohodnocení společně se slovním hodnocením </w:t>
      </w:r>
      <w:r w:rsidR="006B7172" w:rsidRPr="004C5A64">
        <w:rPr>
          <w:b/>
        </w:rPr>
        <w:t xml:space="preserve">hodnotících porotců </w:t>
      </w:r>
      <w:r w:rsidRPr="004C5A64">
        <w:rPr>
          <w:b/>
        </w:rPr>
        <w:t>z 1. kola a záznam hodnocení z 2. kola.</w:t>
      </w:r>
      <w:r w:rsidR="006B7172" w:rsidRPr="004C5A64">
        <w:t xml:space="preserve"> Slovním hodnocením se rozumí hodnocení uvedené v elektronickém formuláři. Přihlašovatel může požádat i o podrobnější konzultaci s porotci či organizátorem; za tuto službu mu bude účtován poplatek ve výši 5.000,-Kč (bez DPH).</w:t>
      </w:r>
    </w:p>
    <w:p w:rsidR="00C3771E" w:rsidRPr="004C5A64" w:rsidRDefault="00C3771E" w:rsidP="00C3771E">
      <w:pPr>
        <w:jc w:val="both"/>
        <w:rPr>
          <w:u w:val="single"/>
        </w:rPr>
      </w:pPr>
      <w:r>
        <w:t xml:space="preserve"> </w:t>
      </w:r>
      <w:r w:rsidRPr="004C5A64">
        <w:rPr>
          <w:u w:val="single"/>
        </w:rPr>
        <w:t>Ocenění</w:t>
      </w:r>
    </w:p>
    <w:p w:rsidR="00E96E27" w:rsidRDefault="00C3771E" w:rsidP="00C3771E">
      <w:pPr>
        <w:pStyle w:val="Odstavecseseznamem"/>
        <w:numPr>
          <w:ilvl w:val="0"/>
          <w:numId w:val="10"/>
        </w:numPr>
        <w:jc w:val="both"/>
      </w:pPr>
      <w:r>
        <w:t>V každé z osmi kategorií porota může udělit Zlatou EFFIE, Stříbrnou EFFIE a Bronzovou EFFIE. Porota může některé z cen neudělit nebo udělit ex aequo; Zlaté EFFIE mohou být uděleny ex aequo maximálně dvě, Stříbrné EFFIE mohou být uděleny ex aequo maximálně tři, rovněž Bronzové EFFIE mohou být maximálně tři.</w:t>
      </w:r>
    </w:p>
    <w:p w:rsidR="00E96E27" w:rsidRDefault="00E96E27" w:rsidP="00E96E27">
      <w:pPr>
        <w:pStyle w:val="Odstavecseseznamem"/>
        <w:jc w:val="both"/>
      </w:pPr>
    </w:p>
    <w:p w:rsidR="002D3D54" w:rsidRPr="004C5A64" w:rsidRDefault="00C3771E" w:rsidP="00C3771E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4C5A64">
        <w:t xml:space="preserve">Na závěr osobního zasedání </w:t>
      </w:r>
      <w:r w:rsidR="00E96E27" w:rsidRPr="004C5A64">
        <w:t xml:space="preserve">2. kola hodnocení </w:t>
      </w:r>
      <w:r w:rsidRPr="004C5A64">
        <w:t>rozhodne porota o udělení Grand EFFIE. Cena je udělena kampani, která doručila naprosto mimořádné výsledky z hlediska efektivity.  Grand EFFIE nemusí být udělena, může jich být uděleno více. Grand EFFIE je k hlasování navržena předsedou poroty</w:t>
      </w:r>
      <w:r w:rsidR="00E96E27" w:rsidRPr="004C5A64">
        <w:t xml:space="preserve">. Je-li zvolen předseda poroty s hlasovacím právem, navrhne Grand EFFIE k hlasování předseda poroty s hlasovacím právem. </w:t>
      </w:r>
      <w:r w:rsidR="00E96E27" w:rsidRPr="004C5A64">
        <w:rPr>
          <w:b/>
        </w:rPr>
        <w:t>Grand EFFIE</w:t>
      </w:r>
      <w:r w:rsidRPr="004C5A64">
        <w:rPr>
          <w:b/>
        </w:rPr>
        <w:t xml:space="preserve"> je volena ze všech udělených Zlatých EFFIE a je udělena, shodne-li se na dané kampani </w:t>
      </w:r>
      <w:r w:rsidR="00E96E27" w:rsidRPr="004C5A64">
        <w:rPr>
          <w:b/>
        </w:rPr>
        <w:t>2/3</w:t>
      </w:r>
      <w:r w:rsidRPr="004C5A64">
        <w:rPr>
          <w:b/>
        </w:rPr>
        <w:t xml:space="preserve"> většina poroty.</w:t>
      </w:r>
    </w:p>
    <w:p w:rsidR="007513F8" w:rsidRDefault="007513F8" w:rsidP="007513F8">
      <w:pPr>
        <w:pStyle w:val="Odstavecseseznamem"/>
      </w:pPr>
    </w:p>
    <w:sectPr w:rsidR="007513F8" w:rsidSect="002B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53B"/>
    <w:multiLevelType w:val="hybridMultilevel"/>
    <w:tmpl w:val="53FEA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4D2D"/>
    <w:multiLevelType w:val="hybridMultilevel"/>
    <w:tmpl w:val="17C89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120F3"/>
    <w:multiLevelType w:val="hybridMultilevel"/>
    <w:tmpl w:val="73B45510"/>
    <w:lvl w:ilvl="0" w:tplc="0024A0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556E91"/>
    <w:multiLevelType w:val="hybridMultilevel"/>
    <w:tmpl w:val="F37C8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36E42"/>
    <w:multiLevelType w:val="hybridMultilevel"/>
    <w:tmpl w:val="2DD84686"/>
    <w:lvl w:ilvl="0" w:tplc="0024A07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7034F6"/>
    <w:multiLevelType w:val="hybridMultilevel"/>
    <w:tmpl w:val="DA569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96335"/>
    <w:multiLevelType w:val="hybridMultilevel"/>
    <w:tmpl w:val="CE262722"/>
    <w:lvl w:ilvl="0" w:tplc="2B1C35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B20E6C"/>
    <w:multiLevelType w:val="hybridMultilevel"/>
    <w:tmpl w:val="53FEA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63266"/>
    <w:multiLevelType w:val="hybridMultilevel"/>
    <w:tmpl w:val="04BE711E"/>
    <w:lvl w:ilvl="0" w:tplc="92B833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E45707C"/>
    <w:multiLevelType w:val="hybridMultilevel"/>
    <w:tmpl w:val="31027356"/>
    <w:lvl w:ilvl="0" w:tplc="6ED438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C4B38"/>
    <w:multiLevelType w:val="hybridMultilevel"/>
    <w:tmpl w:val="A81E3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71E"/>
    <w:rsid w:val="000C41C1"/>
    <w:rsid w:val="00100D12"/>
    <w:rsid w:val="002B203A"/>
    <w:rsid w:val="002D3D54"/>
    <w:rsid w:val="002D3F0A"/>
    <w:rsid w:val="002E6C68"/>
    <w:rsid w:val="00351A67"/>
    <w:rsid w:val="003636E6"/>
    <w:rsid w:val="004C5A64"/>
    <w:rsid w:val="004D0692"/>
    <w:rsid w:val="00544AAB"/>
    <w:rsid w:val="005B3422"/>
    <w:rsid w:val="005B730F"/>
    <w:rsid w:val="00622715"/>
    <w:rsid w:val="00650AD8"/>
    <w:rsid w:val="006A2FCE"/>
    <w:rsid w:val="006B7172"/>
    <w:rsid w:val="007513F8"/>
    <w:rsid w:val="00801E38"/>
    <w:rsid w:val="009461C3"/>
    <w:rsid w:val="00973271"/>
    <w:rsid w:val="009E332F"/>
    <w:rsid w:val="009F3D3C"/>
    <w:rsid w:val="00A32D49"/>
    <w:rsid w:val="00A500BE"/>
    <w:rsid w:val="00AC14EA"/>
    <w:rsid w:val="00C3771E"/>
    <w:rsid w:val="00D04878"/>
    <w:rsid w:val="00D06CE2"/>
    <w:rsid w:val="00DB1DB2"/>
    <w:rsid w:val="00E27963"/>
    <w:rsid w:val="00E96E27"/>
    <w:rsid w:val="00EE440B"/>
    <w:rsid w:val="00F7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0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D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2F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-effie.com/transfert/Euro_Effies/2018/2018_Euro-Effie-Awards_Entry_Kit.pdf" TargetMode="External"/><Relationship Id="rId5" Type="http://schemas.openxmlformats.org/officeDocument/2006/relationships/hyperlink" Target="http://www.aka.cz/EFF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2303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15865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</dc:creator>
  <cp:lastModifiedBy>Admin</cp:lastModifiedBy>
  <cp:revision>2</cp:revision>
  <dcterms:created xsi:type="dcterms:W3CDTF">2018-06-19T14:22:00Z</dcterms:created>
  <dcterms:modified xsi:type="dcterms:W3CDTF">2018-06-19T14:22:00Z</dcterms:modified>
</cp:coreProperties>
</file>