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4143" w14:textId="77777777" w:rsidR="005F0277" w:rsidRDefault="00000000">
      <w:pPr>
        <w:jc w:val="center"/>
        <w:rPr>
          <w:rFonts w:ascii="Roboto" w:eastAsia="Roboto" w:hAnsi="Roboto" w:cs="Roboto"/>
          <w:b/>
          <w:bCs/>
          <w:sz w:val="28"/>
          <w:szCs w:val="28"/>
        </w:rPr>
      </w:pPr>
      <w:r>
        <w:rPr>
          <w:rFonts w:ascii="Roboto" w:eastAsia="Roboto" w:hAnsi="Roboto" w:cs="Roboto"/>
          <w:b/>
          <w:bCs/>
          <w:sz w:val="28"/>
          <w:szCs w:val="28"/>
        </w:rPr>
        <w:t>Přihláška do Asociace komunikačních agentur (AKA)</w:t>
      </w:r>
    </w:p>
    <w:p w14:paraId="516E59E1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117AE738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3304FC4D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614FEF36" w14:textId="77777777" w:rsidR="005F0277" w:rsidRDefault="00000000">
      <w:pPr>
        <w:rPr>
          <w:rFonts w:ascii="Roboto" w:eastAsia="Roboto" w:hAnsi="Roboto" w:cs="Roboto"/>
          <w:b/>
          <w:bCs/>
          <w:sz w:val="24"/>
          <w:szCs w:val="24"/>
        </w:rPr>
      </w:pPr>
      <w:r>
        <w:rPr>
          <w:rFonts w:ascii="Roboto" w:eastAsia="Roboto" w:hAnsi="Roboto" w:cs="Roboto"/>
          <w:b/>
          <w:bCs/>
          <w:sz w:val="24"/>
          <w:szCs w:val="24"/>
        </w:rPr>
        <w:t>Agentura</w:t>
      </w:r>
    </w:p>
    <w:p w14:paraId="5298D145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Název a adresa: </w:t>
      </w:r>
    </w:p>
    <w:p w14:paraId="4BA11810" w14:textId="45A15C3A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Telefon: +420 </w:t>
      </w:r>
    </w:p>
    <w:p w14:paraId="7E24E909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E-mail:</w:t>
      </w:r>
    </w:p>
    <w:p w14:paraId="690D0C8E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IČO:</w:t>
      </w:r>
      <w:r>
        <w:rPr>
          <w:rFonts w:ascii="Roboto" w:eastAsia="Roboto" w:hAnsi="Roboto" w:cs="Roboto"/>
          <w:sz w:val="24"/>
          <w:szCs w:val="24"/>
        </w:rPr>
        <w:tab/>
      </w:r>
      <w:r>
        <w:rPr>
          <w:rFonts w:ascii="Roboto" w:eastAsia="Roboto" w:hAnsi="Roboto" w:cs="Roboto"/>
          <w:sz w:val="24"/>
          <w:szCs w:val="24"/>
        </w:rPr>
        <w:tab/>
      </w:r>
      <w:r>
        <w:rPr>
          <w:rFonts w:ascii="Roboto" w:eastAsia="Roboto" w:hAnsi="Roboto" w:cs="Roboto"/>
          <w:sz w:val="24"/>
          <w:szCs w:val="24"/>
        </w:rPr>
        <w:tab/>
      </w:r>
      <w:r>
        <w:rPr>
          <w:rFonts w:ascii="Roboto" w:eastAsia="Roboto" w:hAnsi="Roboto" w:cs="Roboto"/>
          <w:sz w:val="24"/>
          <w:szCs w:val="24"/>
        </w:rPr>
        <w:tab/>
      </w:r>
      <w:r>
        <w:rPr>
          <w:rFonts w:ascii="Roboto" w:eastAsia="Roboto" w:hAnsi="Roboto" w:cs="Roboto"/>
          <w:sz w:val="24"/>
          <w:szCs w:val="24"/>
        </w:rPr>
        <w:tab/>
        <w:t xml:space="preserve">DIČ: </w:t>
      </w:r>
    </w:p>
    <w:p w14:paraId="34A7A164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1DE75232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4E490BF9" w14:textId="77777777" w:rsidR="005F0277" w:rsidRDefault="00000000">
      <w:pPr>
        <w:rPr>
          <w:rFonts w:ascii="Roboto" w:eastAsia="Roboto" w:hAnsi="Roboto" w:cs="Roboto"/>
          <w:b/>
          <w:bCs/>
          <w:sz w:val="24"/>
          <w:szCs w:val="24"/>
        </w:rPr>
      </w:pPr>
      <w:r>
        <w:rPr>
          <w:rFonts w:ascii="Roboto" w:eastAsia="Roboto" w:hAnsi="Roboto" w:cs="Roboto"/>
          <w:b/>
          <w:bCs/>
          <w:sz w:val="24"/>
          <w:szCs w:val="24"/>
        </w:rPr>
        <w:t>Informace o agentuře</w:t>
      </w:r>
    </w:p>
    <w:p w14:paraId="635D380E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Full </w:t>
      </w:r>
      <w:proofErr w:type="spellStart"/>
      <w:r>
        <w:rPr>
          <w:rFonts w:ascii="Roboto" w:eastAsia="Roboto" w:hAnsi="Roboto" w:cs="Roboto"/>
          <w:sz w:val="24"/>
          <w:szCs w:val="24"/>
        </w:rPr>
        <w:t>service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či specializace (popis činnosti):</w:t>
      </w:r>
    </w:p>
    <w:p w14:paraId="0A3C60CF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495A9202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Založena (kde, kdy, kým):</w:t>
      </w:r>
    </w:p>
    <w:p w14:paraId="32A02208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Základní kapitál:  Kč</w:t>
      </w:r>
    </w:p>
    <w:p w14:paraId="44465570" w14:textId="1803DD79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Roční obrat 202</w:t>
      </w:r>
      <w:r w:rsidR="00010436">
        <w:rPr>
          <w:rFonts w:ascii="Roboto" w:eastAsia="Roboto" w:hAnsi="Roboto" w:cs="Roboto"/>
          <w:sz w:val="24"/>
          <w:szCs w:val="24"/>
        </w:rPr>
        <w:t>5</w:t>
      </w:r>
      <w:r>
        <w:rPr>
          <w:rFonts w:ascii="Roboto" w:eastAsia="Roboto" w:hAnsi="Roboto" w:cs="Roboto"/>
          <w:sz w:val="24"/>
          <w:szCs w:val="24"/>
        </w:rPr>
        <w:t>: Kč</w:t>
      </w:r>
    </w:p>
    <w:p w14:paraId="59487CEE" w14:textId="2450B545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Očekávaný obrat 202</w:t>
      </w:r>
      <w:r w:rsidR="00010436">
        <w:rPr>
          <w:rFonts w:ascii="Roboto" w:eastAsia="Roboto" w:hAnsi="Roboto" w:cs="Roboto"/>
          <w:sz w:val="24"/>
          <w:szCs w:val="24"/>
        </w:rPr>
        <w:t>6</w:t>
      </w:r>
      <w:r>
        <w:rPr>
          <w:rFonts w:ascii="Roboto" w:eastAsia="Roboto" w:hAnsi="Roboto" w:cs="Roboto"/>
          <w:sz w:val="24"/>
          <w:szCs w:val="24"/>
        </w:rPr>
        <w:t>: Kč</w:t>
      </w:r>
    </w:p>
    <w:p w14:paraId="4CEDAF18" w14:textId="04BE855C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(v případě dokončené </w:t>
      </w:r>
      <w:proofErr w:type="spellStart"/>
      <w:r>
        <w:rPr>
          <w:rFonts w:ascii="Roboto" w:eastAsia="Roboto" w:hAnsi="Roboto" w:cs="Roboto"/>
          <w:sz w:val="24"/>
          <w:szCs w:val="24"/>
        </w:rPr>
        <w:t>fin</w:t>
      </w:r>
      <w:proofErr w:type="spellEnd"/>
      <w:r>
        <w:rPr>
          <w:rFonts w:ascii="Roboto" w:eastAsia="Roboto" w:hAnsi="Roboto" w:cs="Roboto"/>
          <w:sz w:val="24"/>
          <w:szCs w:val="24"/>
        </w:rPr>
        <w:t>. uzávěrky 202</w:t>
      </w:r>
      <w:r w:rsidR="00010436">
        <w:rPr>
          <w:rFonts w:ascii="Roboto" w:eastAsia="Roboto" w:hAnsi="Roboto" w:cs="Roboto"/>
          <w:sz w:val="24"/>
          <w:szCs w:val="24"/>
        </w:rPr>
        <w:t>6</w:t>
      </w:r>
      <w:r>
        <w:rPr>
          <w:rFonts w:ascii="Roboto" w:eastAsia="Roboto" w:hAnsi="Roboto" w:cs="Roboto"/>
          <w:sz w:val="24"/>
          <w:szCs w:val="24"/>
        </w:rPr>
        <w:t xml:space="preserve"> obrat reálný)</w:t>
      </w:r>
    </w:p>
    <w:p w14:paraId="5563167E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Počet zaměstnanců (aktuálně): </w:t>
      </w:r>
    </w:p>
    <w:p w14:paraId="5562B364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Počet dlouhodobých spolupracovníků: </w:t>
      </w:r>
    </w:p>
    <w:p w14:paraId="4688F871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0FAFDD39" w14:textId="77777777" w:rsidR="005F0277" w:rsidRDefault="00000000">
      <w:pPr>
        <w:rPr>
          <w:rFonts w:ascii="Roboto" w:eastAsia="Roboto" w:hAnsi="Roboto" w:cs="Roboto"/>
          <w:b/>
          <w:bCs/>
          <w:sz w:val="24"/>
          <w:szCs w:val="24"/>
        </w:rPr>
      </w:pPr>
      <w:r>
        <w:rPr>
          <w:rFonts w:ascii="Roboto" w:eastAsia="Roboto" w:hAnsi="Roboto" w:cs="Roboto"/>
          <w:b/>
          <w:bCs/>
          <w:sz w:val="24"/>
          <w:szCs w:val="24"/>
        </w:rPr>
        <w:t>Informace o vedení</w:t>
      </w:r>
    </w:p>
    <w:p w14:paraId="68C682D6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Majitel/</w:t>
      </w:r>
      <w:proofErr w:type="spellStart"/>
      <w:r>
        <w:rPr>
          <w:rFonts w:ascii="Roboto" w:eastAsia="Roboto" w:hAnsi="Roboto" w:cs="Roboto"/>
          <w:sz w:val="24"/>
          <w:szCs w:val="24"/>
        </w:rPr>
        <w:t>ka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: </w:t>
      </w:r>
    </w:p>
    <w:p w14:paraId="22962F40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E-mail:</w:t>
      </w:r>
    </w:p>
    <w:p w14:paraId="769F661D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Telefon: </w:t>
      </w:r>
    </w:p>
    <w:p w14:paraId="5C1D6BC2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6FBBC9D0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proofErr w:type="spellStart"/>
      <w:r>
        <w:rPr>
          <w:rFonts w:ascii="Roboto" w:eastAsia="Roboto" w:hAnsi="Roboto" w:cs="Roboto"/>
          <w:sz w:val="24"/>
          <w:szCs w:val="24"/>
        </w:rPr>
        <w:t>Managing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director</w:t>
      </w:r>
      <w:proofErr w:type="spellEnd"/>
      <w:r>
        <w:rPr>
          <w:rFonts w:ascii="Roboto" w:eastAsia="Roboto" w:hAnsi="Roboto" w:cs="Roboto"/>
          <w:sz w:val="24"/>
          <w:szCs w:val="24"/>
        </w:rPr>
        <w:t>:</w:t>
      </w:r>
    </w:p>
    <w:p w14:paraId="123A36B0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E-mail:</w:t>
      </w:r>
    </w:p>
    <w:p w14:paraId="5E50B6CE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Telefon: </w:t>
      </w:r>
    </w:p>
    <w:p w14:paraId="5981F7DE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6A0EE33A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proofErr w:type="spellStart"/>
      <w:r>
        <w:rPr>
          <w:rFonts w:ascii="Roboto" w:eastAsia="Roboto" w:hAnsi="Roboto" w:cs="Roboto"/>
          <w:sz w:val="24"/>
          <w:szCs w:val="24"/>
        </w:rPr>
        <w:t>Account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director</w:t>
      </w:r>
      <w:proofErr w:type="spellEnd"/>
      <w:r>
        <w:rPr>
          <w:rFonts w:ascii="Roboto" w:eastAsia="Roboto" w:hAnsi="Roboto" w:cs="Roboto"/>
          <w:sz w:val="24"/>
          <w:szCs w:val="24"/>
        </w:rPr>
        <w:t>:</w:t>
      </w:r>
    </w:p>
    <w:p w14:paraId="58301145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E-mail:</w:t>
      </w:r>
    </w:p>
    <w:p w14:paraId="47135ECE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Telefon: </w:t>
      </w:r>
    </w:p>
    <w:p w14:paraId="4D28DD67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33C286B8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proofErr w:type="spellStart"/>
      <w:r>
        <w:rPr>
          <w:rFonts w:ascii="Roboto" w:eastAsia="Roboto" w:hAnsi="Roboto" w:cs="Roboto"/>
          <w:sz w:val="24"/>
          <w:szCs w:val="24"/>
        </w:rPr>
        <w:t>Creative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director</w:t>
      </w:r>
      <w:proofErr w:type="spellEnd"/>
      <w:r>
        <w:rPr>
          <w:rFonts w:ascii="Roboto" w:eastAsia="Roboto" w:hAnsi="Roboto" w:cs="Roboto"/>
          <w:sz w:val="24"/>
          <w:szCs w:val="24"/>
        </w:rPr>
        <w:t>:</w:t>
      </w:r>
    </w:p>
    <w:p w14:paraId="48B71390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E-mail:</w:t>
      </w:r>
    </w:p>
    <w:p w14:paraId="32766988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Telefon: </w:t>
      </w:r>
    </w:p>
    <w:p w14:paraId="03BB67AB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4784B5C1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493D9484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proofErr w:type="spellStart"/>
      <w:r>
        <w:rPr>
          <w:rFonts w:ascii="Roboto" w:eastAsia="Roboto" w:hAnsi="Roboto" w:cs="Roboto"/>
          <w:sz w:val="24"/>
          <w:szCs w:val="24"/>
        </w:rPr>
        <w:t>Financial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director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: </w:t>
      </w:r>
    </w:p>
    <w:p w14:paraId="5A7758E7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E-mail:</w:t>
      </w:r>
    </w:p>
    <w:p w14:paraId="2F9A84AA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Telefon: </w:t>
      </w:r>
    </w:p>
    <w:p w14:paraId="55E03311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1513EDB1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389262F6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62EB5207" w14:textId="77777777" w:rsidR="005F0277" w:rsidRDefault="00000000">
      <w:pPr>
        <w:rPr>
          <w:rFonts w:ascii="Roboto" w:eastAsia="Roboto" w:hAnsi="Roboto" w:cs="Roboto"/>
          <w:b/>
          <w:bCs/>
          <w:sz w:val="24"/>
          <w:szCs w:val="24"/>
        </w:rPr>
      </w:pPr>
      <w:r>
        <w:rPr>
          <w:rFonts w:ascii="Roboto" w:eastAsia="Roboto" w:hAnsi="Roboto" w:cs="Roboto"/>
          <w:b/>
          <w:bCs/>
          <w:sz w:val="24"/>
          <w:szCs w:val="24"/>
        </w:rPr>
        <w:t>Klienti/zákazníci</w:t>
      </w:r>
    </w:p>
    <w:p w14:paraId="78B6CE80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181CFD4A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Členstvím v AKA se zavazujete rovněž k dodržování etických kodexů a samoregulačních pravidel. Vedle kodexu AKA (případně jeho jednotlivých sekcí) se zavazujete i k dodržování pravidel samoregulace na národní úrovni (Rada pro reklamu) a na Evropské úrovni (EACA). Členské agentury AKA se prostřednictvím členství AKA v Evropské asociaci komunikačních agentur EACA zavazují dodržovat i kodex International </w:t>
      </w:r>
      <w:proofErr w:type="spellStart"/>
      <w:r>
        <w:rPr>
          <w:rFonts w:ascii="Roboto" w:eastAsia="Roboto" w:hAnsi="Roboto" w:cs="Roboto"/>
          <w:sz w:val="24"/>
          <w:szCs w:val="24"/>
        </w:rPr>
        <w:t>Chamber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Of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Commerce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(ICC).</w:t>
      </w:r>
    </w:p>
    <w:p w14:paraId="2B2DABDE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Se všemi závaznými kodexy se, prosím, seznamte na webu https://www.aka.cz</w:t>
      </w:r>
    </w:p>
    <w:p w14:paraId="12272F08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0443EF0C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3D36481F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Datum, místo</w:t>
      </w:r>
      <w:r>
        <w:rPr>
          <w:rFonts w:ascii="Roboto" w:eastAsia="Roboto" w:hAnsi="Roboto" w:cs="Roboto"/>
          <w:sz w:val="24"/>
          <w:szCs w:val="24"/>
        </w:rPr>
        <w:tab/>
      </w:r>
      <w:r>
        <w:rPr>
          <w:rFonts w:ascii="Roboto" w:eastAsia="Roboto" w:hAnsi="Roboto" w:cs="Roboto"/>
          <w:sz w:val="24"/>
          <w:szCs w:val="24"/>
        </w:rPr>
        <w:tab/>
      </w:r>
      <w:r>
        <w:rPr>
          <w:rFonts w:ascii="Roboto" w:eastAsia="Roboto" w:hAnsi="Roboto" w:cs="Roboto"/>
          <w:sz w:val="24"/>
          <w:szCs w:val="24"/>
        </w:rPr>
        <w:tab/>
      </w:r>
      <w:r>
        <w:rPr>
          <w:rFonts w:ascii="Roboto" w:eastAsia="Roboto" w:hAnsi="Roboto" w:cs="Roboto"/>
          <w:sz w:val="24"/>
          <w:szCs w:val="24"/>
        </w:rPr>
        <w:tab/>
      </w:r>
      <w:r>
        <w:rPr>
          <w:rFonts w:ascii="Roboto" w:eastAsia="Roboto" w:hAnsi="Roboto" w:cs="Roboto"/>
          <w:sz w:val="24"/>
          <w:szCs w:val="24"/>
        </w:rPr>
        <w:tab/>
      </w:r>
      <w:r>
        <w:rPr>
          <w:rFonts w:ascii="Roboto" w:eastAsia="Roboto" w:hAnsi="Roboto" w:cs="Roboto"/>
          <w:sz w:val="24"/>
          <w:szCs w:val="24"/>
        </w:rPr>
        <w:tab/>
        <w:t>Podpis (agentura)</w:t>
      </w:r>
    </w:p>
    <w:p w14:paraId="66799FE8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62F86E88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6FB53CC8" w14:textId="471FC637" w:rsidR="005F0277" w:rsidRDefault="00010436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............................</w:t>
      </w:r>
      <w:r w:rsidR="00000000">
        <w:rPr>
          <w:rFonts w:ascii="Roboto" w:eastAsia="Roboto" w:hAnsi="Roboto" w:cs="Roboto"/>
          <w:sz w:val="24"/>
          <w:szCs w:val="24"/>
        </w:rPr>
        <w:tab/>
      </w:r>
      <w:r w:rsidR="00000000">
        <w:rPr>
          <w:rFonts w:ascii="Roboto" w:eastAsia="Roboto" w:hAnsi="Roboto" w:cs="Roboto"/>
          <w:sz w:val="24"/>
          <w:szCs w:val="24"/>
        </w:rPr>
        <w:tab/>
      </w:r>
      <w:r w:rsidR="00000000">
        <w:rPr>
          <w:rFonts w:ascii="Roboto" w:eastAsia="Roboto" w:hAnsi="Roboto" w:cs="Roboto"/>
          <w:sz w:val="24"/>
          <w:szCs w:val="24"/>
        </w:rPr>
        <w:tab/>
      </w:r>
      <w:r w:rsidR="00000000">
        <w:rPr>
          <w:rFonts w:ascii="Roboto" w:eastAsia="Roboto" w:hAnsi="Roboto" w:cs="Roboto"/>
          <w:sz w:val="24"/>
          <w:szCs w:val="24"/>
        </w:rPr>
        <w:tab/>
      </w:r>
      <w:r w:rsidR="00000000">
        <w:rPr>
          <w:rFonts w:ascii="Roboto" w:eastAsia="Roboto" w:hAnsi="Roboto" w:cs="Roboto"/>
          <w:sz w:val="24"/>
          <w:szCs w:val="24"/>
        </w:rPr>
        <w:tab/>
      </w:r>
      <w:r>
        <w:rPr>
          <w:rFonts w:ascii="Roboto" w:eastAsia="Roboto" w:hAnsi="Roboto" w:cs="Roboto"/>
          <w:sz w:val="24"/>
          <w:szCs w:val="24"/>
        </w:rPr>
        <w:t>............................</w:t>
      </w:r>
    </w:p>
    <w:p w14:paraId="16E9BBA5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1FD06D81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1A05A90F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Rozhodnutí prezidia AKA:</w:t>
      </w:r>
      <w:r>
        <w:rPr>
          <w:rFonts w:ascii="Roboto" w:eastAsia="Roboto" w:hAnsi="Roboto" w:cs="Roboto"/>
          <w:sz w:val="24"/>
          <w:szCs w:val="24"/>
        </w:rPr>
        <w:tab/>
      </w:r>
      <w:r>
        <w:rPr>
          <w:rFonts w:ascii="Roboto" w:eastAsia="Roboto" w:hAnsi="Roboto" w:cs="Roboto"/>
          <w:sz w:val="24"/>
          <w:szCs w:val="24"/>
        </w:rPr>
        <w:tab/>
      </w:r>
      <w:r>
        <w:rPr>
          <w:rFonts w:ascii="Roboto" w:eastAsia="Roboto" w:hAnsi="Roboto" w:cs="Roboto"/>
          <w:sz w:val="24"/>
          <w:szCs w:val="24"/>
        </w:rPr>
        <w:tab/>
      </w:r>
      <w:r>
        <w:rPr>
          <w:rFonts w:ascii="Roboto" w:eastAsia="Roboto" w:hAnsi="Roboto" w:cs="Roboto"/>
          <w:sz w:val="24"/>
          <w:szCs w:val="24"/>
        </w:rPr>
        <w:tab/>
        <w:t>Podpis AKA</w:t>
      </w:r>
    </w:p>
    <w:p w14:paraId="66336AF4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5D9B0FEB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20BE9F30" w14:textId="10486D9A" w:rsidR="005F0277" w:rsidRDefault="00010436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............................</w:t>
      </w:r>
      <w:r w:rsidR="00000000">
        <w:rPr>
          <w:rFonts w:ascii="Roboto" w:eastAsia="Roboto" w:hAnsi="Roboto" w:cs="Roboto"/>
          <w:sz w:val="24"/>
          <w:szCs w:val="24"/>
        </w:rPr>
        <w:tab/>
      </w:r>
      <w:r w:rsidR="00000000">
        <w:rPr>
          <w:rFonts w:ascii="Roboto" w:eastAsia="Roboto" w:hAnsi="Roboto" w:cs="Roboto"/>
          <w:sz w:val="24"/>
          <w:szCs w:val="24"/>
        </w:rPr>
        <w:tab/>
      </w:r>
      <w:r w:rsidR="00000000">
        <w:rPr>
          <w:rFonts w:ascii="Roboto" w:eastAsia="Roboto" w:hAnsi="Roboto" w:cs="Roboto"/>
          <w:sz w:val="24"/>
          <w:szCs w:val="24"/>
        </w:rPr>
        <w:tab/>
      </w:r>
      <w:r w:rsidR="00000000">
        <w:rPr>
          <w:rFonts w:ascii="Roboto" w:eastAsia="Roboto" w:hAnsi="Roboto" w:cs="Roboto"/>
          <w:sz w:val="24"/>
          <w:szCs w:val="24"/>
        </w:rPr>
        <w:tab/>
      </w:r>
      <w:r w:rsidR="00000000">
        <w:rPr>
          <w:rFonts w:ascii="Roboto" w:eastAsia="Roboto" w:hAnsi="Roboto" w:cs="Roboto"/>
          <w:sz w:val="24"/>
          <w:szCs w:val="24"/>
        </w:rPr>
        <w:tab/>
      </w:r>
      <w:r>
        <w:rPr>
          <w:rFonts w:ascii="Roboto" w:eastAsia="Roboto" w:hAnsi="Roboto" w:cs="Roboto"/>
          <w:sz w:val="24"/>
          <w:szCs w:val="24"/>
        </w:rPr>
        <w:t>............................</w:t>
      </w:r>
    </w:p>
    <w:p w14:paraId="4BEDAEBB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ab/>
      </w:r>
      <w:r>
        <w:rPr>
          <w:rFonts w:ascii="Roboto" w:eastAsia="Roboto" w:hAnsi="Roboto" w:cs="Roboto"/>
          <w:sz w:val="24"/>
          <w:szCs w:val="24"/>
        </w:rPr>
        <w:tab/>
      </w:r>
    </w:p>
    <w:p w14:paraId="785521E8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7502C9A6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Podpisem přihlášky Agentura potvrzuje, že se seznámila se Stanovami AKA, etickými kodexy a dalšími podmínkami členství a je připravena se jimi v případě přijetí řídit, zejména pak dodržovat povinnosti spojené se členstvím v AKA.</w:t>
      </w:r>
    </w:p>
    <w:p w14:paraId="06FED5A0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79561963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Členský příspěvek AKA Agentura bere na vědomí, že jako člen AKA je povinna hradit roční členský příspěvek stanovený Valnou hromadou AKA.</w:t>
      </w:r>
    </w:p>
    <w:p w14:paraId="7718E8FE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Roční příspěvek je hrazen jednorázově vždy v prvním kalendářním měsíci roku, na nějž je příspěvek určen.</w:t>
      </w:r>
    </w:p>
    <w:p w14:paraId="11AF4632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V případě vstupu člena v průběhu kalendářního roku uhradí člen poměrnou část ročního příspěvku. Poměrná část je počítána od prvního dne po datu vstupu do AKA.</w:t>
      </w:r>
    </w:p>
    <w:p w14:paraId="0C24B1A0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76BF0935" w14:textId="77777777" w:rsidR="005F0277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Člen, jehož členství zaniklo, s výjimkou zániku z důvodu zániku AKA, nemá nárok na majetkové vypořádání ani vrácení uhrazeného členského příspěvku, a to ani poměrné části.</w:t>
      </w:r>
    </w:p>
    <w:p w14:paraId="19D13E67" w14:textId="77777777" w:rsidR="005F0277" w:rsidRDefault="005F0277">
      <w:pPr>
        <w:rPr>
          <w:rFonts w:ascii="Roboto" w:eastAsia="Roboto" w:hAnsi="Roboto" w:cs="Roboto"/>
          <w:sz w:val="24"/>
          <w:szCs w:val="24"/>
        </w:rPr>
      </w:pPr>
    </w:p>
    <w:p w14:paraId="0B53AA8C" w14:textId="77777777" w:rsidR="005F0277" w:rsidRDefault="00000000">
      <w:pPr>
        <w:rPr>
          <w:rFonts w:ascii="Roboto" w:eastAsia="Roboto" w:hAnsi="Roboto" w:cs="Roboto"/>
          <w:b/>
          <w:bCs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Agentura bere na vědomí, že jako člen AKA je povinna uzavřít dohodu o poskytování služeb se servisní organizací ARA s a platit řádně poplatky za služby.</w:t>
      </w:r>
    </w:p>
    <w:sectPr w:rsidR="005F02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1839" w:right="1700" w:bottom="1160" w:left="1700" w:header="573" w:footer="38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DC1CA" w14:textId="77777777" w:rsidR="00007E8A" w:rsidRDefault="00007E8A">
      <w:r>
        <w:separator/>
      </w:r>
    </w:p>
  </w:endnote>
  <w:endnote w:type="continuationSeparator" w:id="0">
    <w:p w14:paraId="6FD052E8" w14:textId="77777777" w:rsidR="00007E8A" w:rsidRDefault="0000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E59C3158-14F1-4613-96EF-97101485942E}"/>
    <w:embedBold r:id="rId2" w:fontKey="{EE578AF2-1528-4F12-A739-4849F5C245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AB0DEB68-6E80-4478-8895-4FE2B363AD35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9E77AD76-9DD6-45AD-BA68-7F16AE078579}"/>
    <w:embedBold r:id="rId5" w:fontKey="{A6EB507A-AA8C-4CF7-A894-44D3687B7D1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EA8E3B98-2968-4F55-AA85-6D6138960419}"/>
    <w:embedBold r:id="rId7" w:fontKey="{AED042D5-E3E0-456B-B338-B14B6AE05AC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0BAD2BF2-3BBB-41C1-BD47-14E1282FB2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7D3B2" w14:textId="77777777" w:rsidR="005F027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8112770" w14:textId="77777777" w:rsidR="005F0277" w:rsidRDefault="005F02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10303" w14:textId="77777777" w:rsidR="005F027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Přihláška do AKA – strana </w:t>
    </w: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010436">
      <w:rPr>
        <w:rFonts w:ascii="Calibri" w:eastAsia="Calibri" w:hAnsi="Calibri" w:cs="Calibri"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</w:p>
  <w:p w14:paraId="6C3D86B1" w14:textId="77777777" w:rsidR="005F0277" w:rsidRDefault="00000000">
    <w:pPr>
      <w:pBdr>
        <w:top w:val="nil"/>
        <w:left w:val="nil"/>
        <w:bottom w:val="nil"/>
        <w:right w:val="nil"/>
        <w:between w:val="nil"/>
      </w:pBdr>
      <w:spacing w:after="460"/>
      <w:jc w:val="center"/>
      <w:rPr>
        <w:rFonts w:ascii="Calibri" w:eastAsia="Calibri" w:hAnsi="Calibri" w:cs="Calibri"/>
        <w:color w:val="434343"/>
      </w:rPr>
    </w:pPr>
    <w:r>
      <w:rPr>
        <w:rFonts w:ascii="Calibri" w:eastAsia="Calibri" w:hAnsi="Calibri" w:cs="Calibri"/>
      </w:rPr>
      <w:br/>
    </w:r>
    <w:r>
      <w:rPr>
        <w:rFonts w:ascii="Calibri" w:eastAsia="Calibri" w:hAnsi="Calibri" w:cs="Calibri"/>
      </w:rPr>
      <w:br/>
    </w:r>
    <w:r>
      <w:rPr>
        <w:rFonts w:ascii="Calibri" w:eastAsia="Calibri" w:hAnsi="Calibri" w:cs="Calibri"/>
        <w:b/>
        <w:bCs/>
        <w:color w:val="434343"/>
        <w:sz w:val="17"/>
        <w:szCs w:val="17"/>
      </w:rPr>
      <w:t>Asociace komunikačních agentur České republiky (AKA)</w:t>
    </w:r>
    <w:r>
      <w:rPr>
        <w:rFonts w:ascii="Calibri" w:eastAsia="Calibri" w:hAnsi="Calibri" w:cs="Calibri"/>
        <w:color w:val="434343"/>
        <w:sz w:val="17"/>
        <w:szCs w:val="17"/>
      </w:rPr>
      <w:t xml:space="preserve"> | </w:t>
    </w:r>
    <w:r>
      <w:rPr>
        <w:rFonts w:ascii="Calibri" w:eastAsia="Calibri" w:hAnsi="Calibri" w:cs="Calibri"/>
        <w:color w:val="434343"/>
        <w:sz w:val="16"/>
        <w:szCs w:val="16"/>
      </w:rPr>
      <w:t xml:space="preserve">Na Pankráci 420/54, 140 00, Praha 4 </w:t>
    </w:r>
    <w:r>
      <w:rPr>
        <w:rFonts w:ascii="Calibri" w:eastAsia="Calibri" w:hAnsi="Calibri" w:cs="Calibri"/>
        <w:color w:val="434343"/>
        <w:sz w:val="16"/>
        <w:szCs w:val="16"/>
      </w:rPr>
      <w:br/>
      <w:t xml:space="preserve">e-mail: </w:t>
    </w:r>
    <w:hyperlink r:id="rId1">
      <w:r>
        <w:rPr>
          <w:rFonts w:ascii="Calibri" w:eastAsia="Calibri" w:hAnsi="Calibri" w:cs="Calibri"/>
          <w:color w:val="434343"/>
          <w:sz w:val="16"/>
          <w:szCs w:val="16"/>
          <w:u w:val="single"/>
        </w:rPr>
        <w:t>office@aka.cz</w:t>
      </w:r>
    </w:hyperlink>
    <w:r>
      <w:rPr>
        <w:rFonts w:ascii="Calibri" w:eastAsia="Calibri" w:hAnsi="Calibri" w:cs="Calibri"/>
        <w:color w:val="434343"/>
        <w:sz w:val="16"/>
        <w:szCs w:val="16"/>
      </w:rPr>
      <w:t xml:space="preserve"> | Tel.: (+420) 603 196 611 | IČ: 45247846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0BB4F" w14:textId="77777777" w:rsidR="005F0277" w:rsidRDefault="005F02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01490" w14:textId="77777777" w:rsidR="00007E8A" w:rsidRDefault="00007E8A">
      <w:r>
        <w:separator/>
      </w:r>
    </w:p>
  </w:footnote>
  <w:footnote w:type="continuationSeparator" w:id="0">
    <w:p w14:paraId="07BA1BDD" w14:textId="77777777" w:rsidR="00007E8A" w:rsidRDefault="00007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D04D" w14:textId="77777777" w:rsidR="005F0277" w:rsidRDefault="005F02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0F570" w14:textId="77777777" w:rsidR="005F027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1B44150" wp14:editId="4B3A5C60">
          <wp:extent cx="2956185" cy="50098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37934" b="38042"/>
                  <a:stretch>
                    <a:fillRect/>
                  </a:stretch>
                </pic:blipFill>
                <pic:spPr>
                  <a:xfrm>
                    <a:off x="0" y="0"/>
                    <a:ext cx="2956185" cy="500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385F4" w14:textId="77777777" w:rsidR="005F0277" w:rsidRDefault="005F02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277"/>
    <w:rsid w:val="00007E8A"/>
    <w:rsid w:val="00010436"/>
    <w:rsid w:val="0049095A"/>
    <w:rsid w:val="005F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3694"/>
  <w15:docId w15:val="{5BC6523D-56CA-4E25-BAD9-76B26A83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2"/>
        <w:szCs w:val="22"/>
        <w:lang w:val="cs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ind w:left="100"/>
      <w:outlineLvl w:val="0"/>
    </w:pPr>
    <w:rPr>
      <w:b/>
      <w:bCs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before="81"/>
      <w:ind w:left="666"/>
    </w:pPr>
    <w:rPr>
      <w:b/>
      <w:bCs/>
      <w:sz w:val="32"/>
      <w:szCs w:val="3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ka.cz/kontak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1987</Characters>
  <Application>Microsoft Office Word</Application>
  <DocSecurity>0</DocSecurity>
  <Lines>90</Lines>
  <Paragraphs>51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Michaela Pišiová</cp:lastModifiedBy>
  <cp:revision>2</cp:revision>
  <dcterms:created xsi:type="dcterms:W3CDTF">2026-06-26T12:44:00Z</dcterms:created>
  <dcterms:modified xsi:type="dcterms:W3CDTF">2026-06-26T12:46:00Z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2025-12-15T00:00:00Z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2025-12-23T00:00:00Z</vt:lpwstr>
  </property>
  <property fmtid="{D5CDD505-2E9C-101B-9397-08002B2CF9AE}" pid="5" name="Producer">
    <vt:lpwstr>Microsoft® Word 2016</vt:lpwstr>
  </property>
</Properties>
</file>